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add" w14:textId="b1a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27 декабря 2021 года № 98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июня 2023 года № 50. Зарегистрировано Департаментом юстиции Восточно-Казахстанской области 4 июля 2023 года № 8884-16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районе" от 27 декабря 2021 года № 98 (зарегистрировано в Реестре государственной регистрации нормативных правовых актов под № 26153)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на дому детей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