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25e" w14:textId="7b33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Мамлютского района Северо-Казахстанской области от 17 апреля 2019 года № 49/3 "Об определении размера и порядка оказания жилищной помощи в Мамлютском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декабря 2023 года № 15/2. Зарегистрировано в Департаменте юстиции Северо-Казахстанской области 21 декабря 2023 года № 7657-15. Утратило силу решением маслихата Мамлютского района Северо-Казахстанской области от 29 апреля 2024 года № 25/6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ff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размера и порядка оказания жилищной помощи в Мамлютском районе Северо-Казахстанской области" от 17 апреля 2019 года № 49/3 (зарегистрировано в Реестре государственной регистрации нормативных правовых актов под № 5354)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49/3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Мамлютском районе Северо-Казахстанской области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Мамлютском районе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Мамлютского района Северо-Казахстанской области" (далее – уполномоченный орган).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(далее–Государственная корпорация),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 - коммунального хозяйства.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с начала месяца подачи заявления на текущий квартал.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