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1d5a" w14:textId="1681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28 декабря 2023 года № 575. Зарегистрировано в Департаменте юстиции Костанайской области 8 января 2024 года № 10128-10. Утратило силу постановлением акимата Костанайской области от 31 марта 2026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установлении водоохранных зон и полос на водных объектах Костанайской области, режима и особых условий их хозяйственного использования" от 3 августа 2022 года № 344 (зарегистрировано в Реестре государственной регистрации нормативных правовых актов под № 29029)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119-1,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Б. Танат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"Тобол-Торгайская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хозяйства Министерства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ирригации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