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a2775" w14:textId="61a27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Шетского районного маслихата Карагандинской области от 24 ноября 2023 года № 6/63. Зарегистрировано в Департаменте юстиции Карагандинской области 6 декабря 2023 года № 6529-09.</w:t>
      </w:r>
    </w:p>
    <w:p>
      <w:pPr>
        <w:spacing w:after="0"/>
        <w:ind w:left="0"/>
        <w:jc w:val="both"/>
      </w:pPr>
      <w:bookmarkStart w:name="z4" w:id="0"/>
      <w:r>
        <w:rPr>
          <w:rFonts w:ascii="Times New Roman"/>
          <w:b w:val="false"/>
          <w:i w:val="false"/>
          <w:color w:val="000000"/>
          <w:sz w:val="28"/>
        </w:rPr>
        <w:t xml:space="preserve">
      В соответствии с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Законами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w:t>
      </w:r>
      <w:r>
        <w:rPr>
          <w:rFonts w:ascii="Times New Roman"/>
          <w:b w:val="false"/>
          <w:i w:val="false"/>
          <w:color w:val="000000"/>
          <w:sz w:val="28"/>
        </w:rPr>
        <w:t>О ветеранах</w:t>
      </w:r>
      <w:r>
        <w:rPr>
          <w:rFonts w:ascii="Times New Roman"/>
          <w:b w:val="false"/>
          <w:i w:val="false"/>
          <w:color w:val="000000"/>
          <w:sz w:val="28"/>
        </w:rPr>
        <w:t xml:space="preserve">",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№523 "Об утверждении Типовых правил оказания социальной помощи, установления ее размеров и определения перечня отдельных категорий нуждающихся граждан", Шетский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прилагаемые Правила оказания социальной помощи, установления ее размеров и определения перечня отдельных категорий нуждающихся граждан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Шетского районного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Шетского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Социал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Шетского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24 ноября 2023 года № 6/63</w:t>
            </w:r>
          </w:p>
        </w:tc>
      </w:tr>
    </w:tbl>
    <w:bookmarkStart w:name="z10"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4"/>
    <w:bookmarkStart w:name="z167" w:id="5"/>
    <w:p>
      <w:pPr>
        <w:spacing w:after="0"/>
        <w:ind w:left="0"/>
        <w:jc w:val="both"/>
      </w:pPr>
      <w:r>
        <w:rPr>
          <w:rFonts w:ascii="Times New Roman"/>
          <w:b w:val="false"/>
          <w:i w:val="false"/>
          <w:color w:val="ff0000"/>
          <w:sz w:val="28"/>
        </w:rPr>
        <w:t xml:space="preserve">
      Сноска. Приложение 1 - в редакции решения Шетского районного маслихата Карагандинской области от 24.12.2024 </w:t>
      </w:r>
      <w:r>
        <w:rPr>
          <w:rFonts w:ascii="Times New Roman"/>
          <w:b w:val="false"/>
          <w:i w:val="false"/>
          <w:color w:val="ff0000"/>
          <w:sz w:val="28"/>
        </w:rPr>
        <w:t>№ 19/170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
    <w:bookmarkStart w:name="z11" w:id="6"/>
    <w:p>
      <w:pPr>
        <w:spacing w:after="0"/>
        <w:ind w:left="0"/>
        <w:jc w:val="left"/>
      </w:pPr>
      <w:r>
        <w:rPr>
          <w:rFonts w:ascii="Times New Roman"/>
          <w:b/>
          <w:i w:val="false"/>
          <w:color w:val="000000"/>
        </w:rPr>
        <w:t xml:space="preserve"> Глава 1. Общие положения</w:t>
      </w:r>
    </w:p>
    <w:bookmarkEnd w:id="6"/>
    <w:bookmarkStart w:name="z12" w:id="7"/>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7"/>
    <w:bookmarkStart w:name="z14" w:id="8"/>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8"/>
    <w:bookmarkStart w:name="z15" w:id="9"/>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9"/>
    <w:bookmarkStart w:name="z16" w:id="10"/>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республиканского значения, столицы, района (города областного значения), по рассмотрению заявления лица (семьи), претендующего на оказание социальной помощи отдельным категориям нуждающихся граждан;</w:t>
      </w:r>
    </w:p>
    <w:bookmarkEnd w:id="10"/>
    <w:bookmarkStart w:name="z17" w:id="11"/>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11"/>
    <w:bookmarkStart w:name="z18" w:id="12"/>
    <w:p>
      <w:pPr>
        <w:spacing w:after="0"/>
        <w:ind w:left="0"/>
        <w:jc w:val="both"/>
      </w:pPr>
      <w:r>
        <w:rPr>
          <w:rFonts w:ascii="Times New Roman"/>
          <w:b w:val="false"/>
          <w:i w:val="false"/>
          <w:color w:val="000000"/>
          <w:sz w:val="28"/>
        </w:rPr>
        <w:t>
      4) уполномоченный орган по оказанию социальной помощи – местный исполнительный орган города республиканского значения, столицы, района, города областного значения, района в городе, осуществляющий оказание социальной помощи;</w:t>
      </w:r>
    </w:p>
    <w:bookmarkEnd w:id="12"/>
    <w:bookmarkStart w:name="z19" w:id="13"/>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3"/>
    <w:bookmarkStart w:name="z20" w:id="14"/>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4"/>
    <w:bookmarkStart w:name="z21" w:id="15"/>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5"/>
    <w:bookmarkStart w:name="z22" w:id="16"/>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6"/>
    <w:bookmarkStart w:name="z23" w:id="17"/>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7"/>
    <w:bookmarkStart w:name="z24" w:id="18"/>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8"/>
    <w:bookmarkStart w:name="z25" w:id="19"/>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9"/>
    <w:bookmarkStart w:name="z26" w:id="20"/>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20"/>
    <w:bookmarkStart w:name="z27" w:id="21"/>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21"/>
    <w:bookmarkStart w:name="z28" w:id="22"/>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2"/>
    <w:bookmarkStart w:name="z29" w:id="23"/>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3"/>
    <w:bookmarkStart w:name="z30" w:id="24"/>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лицам, в порядке, определенном настоящими Правилами.</w:t>
      </w:r>
    </w:p>
    <w:bookmarkEnd w:id="24"/>
    <w:bookmarkStart w:name="z31" w:id="25"/>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один раз в год), осуществляется с месяца обращения.</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4 – в редакции решения Шетского районного маслихата Карагандинской области от 24.04.2026 </w:t>
      </w:r>
      <w:r>
        <w:rPr>
          <w:rFonts w:ascii="Times New Roman"/>
          <w:b w:val="false"/>
          <w:i w:val="false"/>
          <w:color w:val="000000"/>
          <w:sz w:val="28"/>
        </w:rPr>
        <w:t>№ 31/277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26"/>
    <w:p>
      <w:pPr>
        <w:spacing w:after="0"/>
        <w:ind w:left="0"/>
        <w:jc w:val="both"/>
      </w:pPr>
      <w:r>
        <w:rPr>
          <w:rFonts w:ascii="Times New Roman"/>
          <w:b w:val="false"/>
          <w:i w:val="false"/>
          <w:color w:val="000000"/>
          <w:sz w:val="28"/>
        </w:rPr>
        <w:t>
      5. Перечень праздничных дней и памятных дат для оказания социальной помощи 1 раз в год:</w:t>
      </w:r>
    </w:p>
    <w:bookmarkEnd w:id="26"/>
    <w:bookmarkStart w:name="z169" w:id="27"/>
    <w:p>
      <w:pPr>
        <w:spacing w:after="0"/>
        <w:ind w:left="0"/>
        <w:jc w:val="both"/>
      </w:pPr>
      <w:r>
        <w:rPr>
          <w:rFonts w:ascii="Times New Roman"/>
          <w:b w:val="false"/>
          <w:i w:val="false"/>
          <w:color w:val="000000"/>
          <w:sz w:val="28"/>
        </w:rPr>
        <w:t>
      1) 15 февраля – День вывода ограниченного контингента советских войск из Демократической Республики Афганистан;</w:t>
      </w:r>
    </w:p>
    <w:bookmarkEnd w:id="27"/>
    <w:bookmarkStart w:name="z170" w:id="28"/>
    <w:p>
      <w:pPr>
        <w:spacing w:after="0"/>
        <w:ind w:left="0"/>
        <w:jc w:val="both"/>
      </w:pPr>
      <w:r>
        <w:rPr>
          <w:rFonts w:ascii="Times New Roman"/>
          <w:b w:val="false"/>
          <w:i w:val="false"/>
          <w:color w:val="000000"/>
          <w:sz w:val="28"/>
        </w:rPr>
        <w:t>
      2) 8 марта – Международный женский день;</w:t>
      </w:r>
    </w:p>
    <w:bookmarkEnd w:id="28"/>
    <w:bookmarkStart w:name="z13" w:id="29"/>
    <w:p>
      <w:pPr>
        <w:spacing w:after="0"/>
        <w:ind w:left="0"/>
        <w:jc w:val="both"/>
      </w:pPr>
      <w:r>
        <w:rPr>
          <w:rFonts w:ascii="Times New Roman"/>
          <w:b w:val="false"/>
          <w:i w:val="false"/>
          <w:color w:val="000000"/>
          <w:sz w:val="28"/>
        </w:rPr>
        <w:t>
      3) 26 апреля – День памяти ликвидации аварии на Чернобыльской атомной электростанции;</w:t>
      </w:r>
    </w:p>
    <w:bookmarkEnd w:id="29"/>
    <w:bookmarkStart w:name="z171" w:id="30"/>
    <w:p>
      <w:pPr>
        <w:spacing w:after="0"/>
        <w:ind w:left="0"/>
        <w:jc w:val="both"/>
      </w:pPr>
      <w:r>
        <w:rPr>
          <w:rFonts w:ascii="Times New Roman"/>
          <w:b w:val="false"/>
          <w:i w:val="false"/>
          <w:color w:val="000000"/>
          <w:sz w:val="28"/>
        </w:rPr>
        <w:t>
      4) 7 мая – День защитника Отечества;</w:t>
      </w:r>
    </w:p>
    <w:bookmarkEnd w:id="30"/>
    <w:bookmarkStart w:name="z172" w:id="31"/>
    <w:p>
      <w:pPr>
        <w:spacing w:after="0"/>
        <w:ind w:left="0"/>
        <w:jc w:val="both"/>
      </w:pPr>
      <w:r>
        <w:rPr>
          <w:rFonts w:ascii="Times New Roman"/>
          <w:b w:val="false"/>
          <w:i w:val="false"/>
          <w:color w:val="000000"/>
          <w:sz w:val="28"/>
        </w:rPr>
        <w:t>
      5) 9 мая – День Победы;</w:t>
      </w:r>
    </w:p>
    <w:bookmarkEnd w:id="31"/>
    <w:bookmarkStart w:name="z173" w:id="32"/>
    <w:p>
      <w:pPr>
        <w:spacing w:after="0"/>
        <w:ind w:left="0"/>
        <w:jc w:val="both"/>
      </w:pPr>
      <w:r>
        <w:rPr>
          <w:rFonts w:ascii="Times New Roman"/>
          <w:b w:val="false"/>
          <w:i w:val="false"/>
          <w:color w:val="000000"/>
          <w:sz w:val="28"/>
        </w:rPr>
        <w:t>
      6) 31 мая - День памяти жертв политических репрессий и голода;</w:t>
      </w:r>
    </w:p>
    <w:bookmarkEnd w:id="32"/>
    <w:bookmarkStart w:name="z174" w:id="33"/>
    <w:p>
      <w:pPr>
        <w:spacing w:after="0"/>
        <w:ind w:left="0"/>
        <w:jc w:val="both"/>
      </w:pPr>
      <w:r>
        <w:rPr>
          <w:rFonts w:ascii="Times New Roman"/>
          <w:b w:val="false"/>
          <w:i w:val="false"/>
          <w:color w:val="000000"/>
          <w:sz w:val="28"/>
        </w:rPr>
        <w:t>
      7) 1 октября – День пожилых людей;</w:t>
      </w:r>
    </w:p>
    <w:bookmarkEnd w:id="33"/>
    <w:bookmarkStart w:name="z175" w:id="34"/>
    <w:p>
      <w:pPr>
        <w:spacing w:after="0"/>
        <w:ind w:left="0"/>
        <w:jc w:val="both"/>
      </w:pPr>
      <w:r>
        <w:rPr>
          <w:rFonts w:ascii="Times New Roman"/>
          <w:b w:val="false"/>
          <w:i w:val="false"/>
          <w:color w:val="000000"/>
          <w:sz w:val="28"/>
        </w:rPr>
        <w:t>
      8) Второе воскресенье октября – День защиты прав лиц с инвалидностью;</w:t>
      </w:r>
    </w:p>
    <w:bookmarkEnd w:id="34"/>
    <w:bookmarkStart w:name="z176" w:id="35"/>
    <w:p>
      <w:pPr>
        <w:spacing w:after="0"/>
        <w:ind w:left="0"/>
        <w:jc w:val="both"/>
      </w:pPr>
      <w:r>
        <w:rPr>
          <w:rFonts w:ascii="Times New Roman"/>
          <w:b w:val="false"/>
          <w:i w:val="false"/>
          <w:color w:val="000000"/>
          <w:sz w:val="28"/>
        </w:rPr>
        <w:t>
      9) 16 декабря – День Независимости.</w:t>
      </w:r>
    </w:p>
    <w:bookmarkEnd w:id="35"/>
    <w:bookmarkStart w:name="z177" w:id="36"/>
    <w:p>
      <w:pPr>
        <w:spacing w:after="0"/>
        <w:ind w:left="0"/>
        <w:jc w:val="both"/>
      </w:pPr>
      <w:r>
        <w:rPr>
          <w:rFonts w:ascii="Times New Roman"/>
          <w:b w:val="false"/>
          <w:i w:val="false"/>
          <w:color w:val="000000"/>
          <w:sz w:val="28"/>
        </w:rPr>
        <w:t>
      Социальная помощь к праздничным дням и памятным датам устанавливается в размере не менее 2,5-кратного месячного расчетного показателя и назначается один раз в календарном году.</w:t>
      </w:r>
    </w:p>
    <w:bookmarkEnd w:id="36"/>
    <w:bookmarkStart w:name="z178" w:id="37"/>
    <w:p>
      <w:pPr>
        <w:spacing w:after="0"/>
        <w:ind w:left="0"/>
        <w:jc w:val="both"/>
      </w:pPr>
      <w:r>
        <w:rPr>
          <w:rFonts w:ascii="Times New Roman"/>
          <w:b w:val="false"/>
          <w:i w:val="false"/>
          <w:color w:val="000000"/>
          <w:sz w:val="28"/>
        </w:rPr>
        <w:t>
      При наличии нескольких оснований социальная помощь к праздничным дням и памятным датам назначается только по одному основанию.</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5 – в редакции решения Шетского районного маслихата Карагандинской области от 24.04.2026 </w:t>
      </w:r>
      <w:r>
        <w:rPr>
          <w:rFonts w:ascii="Times New Roman"/>
          <w:b w:val="false"/>
          <w:i w:val="false"/>
          <w:color w:val="000000"/>
          <w:sz w:val="28"/>
        </w:rPr>
        <w:t>№ 31/277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38"/>
    <w:p>
      <w:pPr>
        <w:spacing w:after="0"/>
        <w:ind w:left="0"/>
        <w:jc w:val="both"/>
      </w:pPr>
      <w:r>
        <w:rPr>
          <w:rFonts w:ascii="Times New Roman"/>
          <w:b w:val="false"/>
          <w:i w:val="false"/>
          <w:color w:val="000000"/>
          <w:sz w:val="28"/>
        </w:rPr>
        <w:t>
      6. Участковые и специальные комиссии осуществляют свою деятельность на основании положения, утверждаемого Карагандинским областным МИО.</w:t>
      </w:r>
    </w:p>
    <w:bookmarkEnd w:id="38"/>
    <w:bookmarkStart w:name="z43" w:id="39"/>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39"/>
    <w:bookmarkStart w:name="z44" w:id="40"/>
    <w:p>
      <w:pPr>
        <w:spacing w:after="0"/>
        <w:ind w:left="0"/>
        <w:jc w:val="both"/>
      </w:pPr>
      <w:r>
        <w:rPr>
          <w:rFonts w:ascii="Times New Roman"/>
          <w:b w:val="false"/>
          <w:i w:val="false"/>
          <w:color w:val="000000"/>
          <w:sz w:val="28"/>
        </w:rPr>
        <w:t>
      7. Социальная помощь к праздничным дням и памятным датам оказывается следующим категориям граждан:</w:t>
      </w:r>
    </w:p>
    <w:bookmarkEnd w:id="40"/>
    <w:bookmarkStart w:name="z45" w:id="41"/>
    <w:p>
      <w:pPr>
        <w:spacing w:after="0"/>
        <w:ind w:left="0"/>
        <w:jc w:val="both"/>
      </w:pPr>
      <w:r>
        <w:rPr>
          <w:rFonts w:ascii="Times New Roman"/>
          <w:b w:val="false"/>
          <w:i w:val="false"/>
          <w:color w:val="000000"/>
          <w:sz w:val="28"/>
        </w:rPr>
        <w:t>
      1) ко Дню вывода ограниченного контингента советских войск из Демократической Республики Афганистан – 15 февраля:</w:t>
      </w:r>
    </w:p>
    <w:bookmarkEnd w:id="41"/>
    <w:bookmarkStart w:name="z180" w:id="42"/>
    <w:p>
      <w:pPr>
        <w:spacing w:after="0"/>
        <w:ind w:left="0"/>
        <w:jc w:val="both"/>
      </w:pPr>
      <w:r>
        <w:rPr>
          <w:rFonts w:ascii="Times New Roman"/>
          <w:b w:val="false"/>
          <w:i w:val="false"/>
          <w:color w:val="000000"/>
          <w:sz w:val="28"/>
        </w:rPr>
        <w:t>
      военнообязанным, призывавшимся на учебные сборы и направлявшиеся в Афганистан в период ведения боевых действий;</w:t>
      </w:r>
    </w:p>
    <w:bookmarkEnd w:id="42"/>
    <w:bookmarkStart w:name="z181" w:id="43"/>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w:t>
      </w:r>
    </w:p>
    <w:bookmarkEnd w:id="43"/>
    <w:bookmarkStart w:name="z182" w:id="44"/>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w:t>
      </w:r>
    </w:p>
    <w:bookmarkEnd w:id="44"/>
    <w:bookmarkStart w:name="z183" w:id="45"/>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w:t>
      </w:r>
    </w:p>
    <w:bookmarkEnd w:id="45"/>
    <w:bookmarkStart w:name="z184" w:id="46"/>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полученного в период боевых действий в Афганистане или других государствах, в которых велись боевые действия;</w:t>
      </w:r>
    </w:p>
    <w:bookmarkEnd w:id="46"/>
    <w:bookmarkStart w:name="z185" w:id="47"/>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w:t>
      </w:r>
    </w:p>
    <w:bookmarkEnd w:id="47"/>
    <w:bookmarkStart w:name="z186" w:id="48"/>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находившимся на территории Афганистана и не входившим в состав ограниченного контингента советских войск;</w:t>
      </w:r>
    </w:p>
    <w:bookmarkEnd w:id="48"/>
    <w:bookmarkStart w:name="z187" w:id="49"/>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p>
    <w:bookmarkEnd w:id="49"/>
    <w:bookmarkStart w:name="z188" w:id="50"/>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w:t>
      </w:r>
    </w:p>
    <w:bookmarkEnd w:id="50"/>
    <w:bookmarkStart w:name="z34" w:id="51"/>
    <w:p>
      <w:pPr>
        <w:spacing w:after="0"/>
        <w:ind w:left="0"/>
        <w:jc w:val="both"/>
      </w:pPr>
      <w:r>
        <w:rPr>
          <w:rFonts w:ascii="Times New Roman"/>
          <w:b w:val="false"/>
          <w:i w:val="false"/>
          <w:color w:val="000000"/>
          <w:sz w:val="28"/>
        </w:rPr>
        <w:t>
      2) К Международному женскому дню – 8 марта:</w:t>
      </w:r>
    </w:p>
    <w:bookmarkEnd w:id="51"/>
    <w:bookmarkStart w:name="z35" w:id="52"/>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w:t>
      </w:r>
    </w:p>
    <w:bookmarkEnd w:id="52"/>
    <w:bookmarkStart w:name="z36" w:id="53"/>
    <w:p>
      <w:pPr>
        <w:spacing w:after="0"/>
        <w:ind w:left="0"/>
        <w:jc w:val="both"/>
      </w:pPr>
      <w:r>
        <w:rPr>
          <w:rFonts w:ascii="Times New Roman"/>
          <w:b w:val="false"/>
          <w:i w:val="false"/>
          <w:color w:val="000000"/>
          <w:sz w:val="28"/>
        </w:rPr>
        <w:t>
      многодетным семьям, имеющим четырех и более несовершеннолетних детей, в том числе детей, обучающихся по очной форме обучения в средних, технических и профессиональных, высших учебных заведениях после достижения ими совершеннолетия до времени окончания учебных заведений (но не более чем до достижения двадцати трехлетнего возраста);</w:t>
      </w:r>
    </w:p>
    <w:bookmarkEnd w:id="53"/>
    <w:bookmarkStart w:name="z37" w:id="54"/>
    <w:p>
      <w:pPr>
        <w:spacing w:after="0"/>
        <w:ind w:left="0"/>
        <w:jc w:val="both"/>
      </w:pPr>
      <w:r>
        <w:rPr>
          <w:rFonts w:ascii="Times New Roman"/>
          <w:b w:val="false"/>
          <w:i w:val="false"/>
          <w:color w:val="000000"/>
          <w:sz w:val="28"/>
        </w:rPr>
        <w:t>
      3) ко Дню памяти ликвидации аварии на Чернобыльской атомной электростанции – 26 апреля:</w:t>
      </w:r>
    </w:p>
    <w:bookmarkEnd w:id="54"/>
    <w:bookmarkStart w:name="z38" w:id="55"/>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w:t>
      </w:r>
    </w:p>
    <w:bookmarkEnd w:id="55"/>
    <w:bookmarkStart w:name="z39" w:id="56"/>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w:t>
      </w:r>
    </w:p>
    <w:bookmarkEnd w:id="56"/>
    <w:bookmarkStart w:name="z40" w:id="57"/>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bookmarkEnd w:id="57"/>
    <w:bookmarkStart w:name="z41" w:id="58"/>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w:t>
      </w:r>
    </w:p>
    <w:bookmarkEnd w:id="58"/>
    <w:bookmarkStart w:name="z189" w:id="59"/>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w:t>
      </w:r>
    </w:p>
    <w:bookmarkEnd w:id="59"/>
    <w:bookmarkStart w:name="z190" w:id="60"/>
    <w:p>
      <w:pPr>
        <w:spacing w:after="0"/>
        <w:ind w:left="0"/>
        <w:jc w:val="both"/>
      </w:pPr>
      <w:r>
        <w:rPr>
          <w:rFonts w:ascii="Times New Roman"/>
          <w:b w:val="false"/>
          <w:i w:val="false"/>
          <w:color w:val="000000"/>
          <w:sz w:val="28"/>
        </w:rPr>
        <w:t>
      4) ко Дню защитника Отечества – 7 мая:</w:t>
      </w:r>
    </w:p>
    <w:bookmarkEnd w:id="60"/>
    <w:bookmarkStart w:name="z191" w:id="61"/>
    <w:p>
      <w:pPr>
        <w:spacing w:after="0"/>
        <w:ind w:left="0"/>
        <w:jc w:val="both"/>
      </w:pPr>
      <w:r>
        <w:rPr>
          <w:rFonts w:ascii="Times New Roman"/>
          <w:b w:val="false"/>
          <w:i w:val="false"/>
          <w:color w:val="000000"/>
          <w:sz w:val="28"/>
        </w:rPr>
        <w:t>
      военнослужащим, а также лица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w:t>
      </w:r>
    </w:p>
    <w:bookmarkEnd w:id="61"/>
    <w:bookmarkStart w:name="z192" w:id="62"/>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межгосударственных договоров и соглашений по усилению охраны границы Содружества Независимых Государств на таджикско-афганском участке в период с сентября 1992 года по февраль 2001 года;</w:t>
      </w:r>
    </w:p>
    <w:bookmarkEnd w:id="62"/>
    <w:bookmarkStart w:name="z46" w:id="63"/>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w:t>
      </w:r>
    </w:p>
    <w:bookmarkEnd w:id="63"/>
    <w:bookmarkStart w:name="z47" w:id="64"/>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w:t>
      </w:r>
    </w:p>
    <w:bookmarkEnd w:id="64"/>
    <w:bookmarkStart w:name="z48" w:id="65"/>
    <w:p>
      <w:pPr>
        <w:spacing w:after="0"/>
        <w:ind w:left="0"/>
        <w:jc w:val="both"/>
      </w:pPr>
      <w:r>
        <w:rPr>
          <w:rFonts w:ascii="Times New Roman"/>
          <w:b w:val="false"/>
          <w:i w:val="false"/>
          <w:color w:val="000000"/>
          <w:sz w:val="28"/>
        </w:rPr>
        <w:t>
      5) ко Дню Победы – 9 мая:</w:t>
      </w:r>
    </w:p>
    <w:bookmarkEnd w:id="65"/>
    <w:bookmarkStart w:name="z49" w:id="66"/>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партизанам и подпольщикам Великой Отечественной войны;</w:t>
      </w:r>
    </w:p>
    <w:bookmarkEnd w:id="66"/>
    <w:bookmarkStart w:name="z50" w:id="67"/>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w:t>
      </w:r>
    </w:p>
    <w:bookmarkEnd w:id="67"/>
    <w:bookmarkStart w:name="z51" w:id="68"/>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bookmarkEnd w:id="68"/>
    <w:bookmarkStart w:name="z52" w:id="69"/>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bookmarkEnd w:id="69"/>
    <w:bookmarkStart w:name="z53" w:id="70"/>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bookmarkEnd w:id="70"/>
    <w:bookmarkStart w:name="z54" w:id="71"/>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bookmarkEnd w:id="71"/>
    <w:bookmarkStart w:name="z55" w:id="72"/>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w:t>
      </w:r>
    </w:p>
    <w:bookmarkEnd w:id="72"/>
    <w:bookmarkStart w:name="z56" w:id="73"/>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w:t>
      </w:r>
    </w:p>
    <w:bookmarkEnd w:id="73"/>
    <w:bookmarkStart w:name="z57" w:id="74"/>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w:t>
      </w:r>
    </w:p>
    <w:bookmarkEnd w:id="74"/>
    <w:bookmarkStart w:name="z58" w:id="75"/>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w:t>
      </w:r>
    </w:p>
    <w:bookmarkEnd w:id="75"/>
    <w:bookmarkStart w:name="z59" w:id="76"/>
    <w:p>
      <w:pPr>
        <w:spacing w:after="0"/>
        <w:ind w:left="0"/>
        <w:jc w:val="both"/>
      </w:pPr>
      <w:r>
        <w:rPr>
          <w:rFonts w:ascii="Times New Roman"/>
          <w:b w:val="false"/>
          <w:i w:val="false"/>
          <w:color w:val="000000"/>
          <w:sz w:val="28"/>
        </w:rPr>
        <w:t>
      рабочим и служащие соответствующих категорий, обслуживавших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w:t>
      </w:r>
    </w:p>
    <w:bookmarkEnd w:id="76"/>
    <w:bookmarkStart w:name="z60" w:id="77"/>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w:t>
      </w:r>
    </w:p>
    <w:bookmarkEnd w:id="77"/>
    <w:bookmarkStart w:name="z61" w:id="78"/>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w:t>
      </w:r>
    </w:p>
    <w:bookmarkEnd w:id="78"/>
    <w:bookmarkStart w:name="z62" w:id="79"/>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bookmarkEnd w:id="79"/>
    <w:bookmarkStart w:name="z63" w:id="80"/>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bookmarkEnd w:id="80"/>
    <w:bookmarkStart w:name="z64" w:id="81"/>
    <w:p>
      <w:pPr>
        <w:spacing w:after="0"/>
        <w:ind w:left="0"/>
        <w:jc w:val="both"/>
      </w:pPr>
      <w:r>
        <w:rPr>
          <w:rFonts w:ascii="Times New Roman"/>
          <w:b w:val="false"/>
          <w:i w:val="false"/>
          <w:color w:val="000000"/>
          <w:sz w:val="28"/>
        </w:rPr>
        <w:t>
      супругам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w:t>
      </w:r>
    </w:p>
    <w:bookmarkEnd w:id="81"/>
    <w:bookmarkStart w:name="z65" w:id="82"/>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p>
    <w:bookmarkEnd w:id="82"/>
    <w:bookmarkStart w:name="z66" w:id="83"/>
    <w:p>
      <w:pPr>
        <w:spacing w:after="0"/>
        <w:ind w:left="0"/>
        <w:jc w:val="both"/>
      </w:pPr>
      <w:r>
        <w:rPr>
          <w:rFonts w:ascii="Times New Roman"/>
          <w:b w:val="false"/>
          <w:i w:val="false"/>
          <w:color w:val="000000"/>
          <w:sz w:val="28"/>
        </w:rPr>
        <w:t>
      лицам, проработавшим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p>
    <w:bookmarkEnd w:id="83"/>
    <w:bookmarkStart w:name="z67" w:id="84"/>
    <w:p>
      <w:pPr>
        <w:spacing w:after="0"/>
        <w:ind w:left="0"/>
        <w:jc w:val="both"/>
      </w:pPr>
      <w:r>
        <w:rPr>
          <w:rFonts w:ascii="Times New Roman"/>
          <w:b w:val="false"/>
          <w:i w:val="false"/>
          <w:color w:val="000000"/>
          <w:sz w:val="28"/>
        </w:rPr>
        <w:t>
      6) ко Дню памяти жертв политических репрессий и голода – 31 мая:</w:t>
      </w:r>
    </w:p>
    <w:bookmarkEnd w:id="84"/>
    <w:bookmarkStart w:name="z68" w:id="85"/>
    <w:p>
      <w:pPr>
        <w:spacing w:after="0"/>
        <w:ind w:left="0"/>
        <w:jc w:val="both"/>
      </w:pPr>
      <w:r>
        <w:rPr>
          <w:rFonts w:ascii="Times New Roman"/>
          <w:b w:val="false"/>
          <w:i w:val="false"/>
          <w:color w:val="000000"/>
          <w:sz w:val="28"/>
        </w:rPr>
        <w:t>
      жертвам массовых политических репрессий, лицам, пострадавшим от политических репрессий;</w:t>
      </w:r>
    </w:p>
    <w:bookmarkEnd w:id="85"/>
    <w:bookmarkStart w:name="z69" w:id="86"/>
    <w:p>
      <w:pPr>
        <w:spacing w:after="0"/>
        <w:ind w:left="0"/>
        <w:jc w:val="both"/>
      </w:pPr>
      <w:r>
        <w:rPr>
          <w:rFonts w:ascii="Times New Roman"/>
          <w:b w:val="false"/>
          <w:i w:val="false"/>
          <w:color w:val="000000"/>
          <w:sz w:val="28"/>
        </w:rPr>
        <w:t>
      7) ко Дню пожилых людей - 1 октября:</w:t>
      </w:r>
    </w:p>
    <w:bookmarkEnd w:id="86"/>
    <w:bookmarkStart w:name="z70" w:id="87"/>
    <w:p>
      <w:pPr>
        <w:spacing w:after="0"/>
        <w:ind w:left="0"/>
        <w:jc w:val="both"/>
      </w:pPr>
      <w:r>
        <w:rPr>
          <w:rFonts w:ascii="Times New Roman"/>
          <w:b w:val="false"/>
          <w:i w:val="false"/>
          <w:color w:val="000000"/>
          <w:sz w:val="28"/>
        </w:rPr>
        <w:t>
      пенсионерам семидесяти пяти лет и старше;</w:t>
      </w:r>
    </w:p>
    <w:bookmarkEnd w:id="87"/>
    <w:bookmarkStart w:name="z71" w:id="88"/>
    <w:p>
      <w:pPr>
        <w:spacing w:after="0"/>
        <w:ind w:left="0"/>
        <w:jc w:val="both"/>
      </w:pPr>
      <w:r>
        <w:rPr>
          <w:rFonts w:ascii="Times New Roman"/>
          <w:b w:val="false"/>
          <w:i w:val="false"/>
          <w:color w:val="000000"/>
          <w:sz w:val="28"/>
        </w:rPr>
        <w:t>
      8) ко Дню защиты прав лиц с инвалидностью - второе воскресенье октября:</w:t>
      </w:r>
    </w:p>
    <w:bookmarkEnd w:id="88"/>
    <w:bookmarkStart w:name="z72" w:id="89"/>
    <w:p>
      <w:pPr>
        <w:spacing w:after="0"/>
        <w:ind w:left="0"/>
        <w:jc w:val="both"/>
      </w:pPr>
      <w:r>
        <w:rPr>
          <w:rFonts w:ascii="Times New Roman"/>
          <w:b w:val="false"/>
          <w:i w:val="false"/>
          <w:color w:val="000000"/>
          <w:sz w:val="28"/>
        </w:rPr>
        <w:t>
      лицам с инвалидностью первой, второй, третьей групп;</w:t>
      </w:r>
    </w:p>
    <w:bookmarkEnd w:id="89"/>
    <w:bookmarkStart w:name="z73" w:id="90"/>
    <w:p>
      <w:pPr>
        <w:spacing w:after="0"/>
        <w:ind w:left="0"/>
        <w:jc w:val="both"/>
      </w:pPr>
      <w:r>
        <w:rPr>
          <w:rFonts w:ascii="Times New Roman"/>
          <w:b w:val="false"/>
          <w:i w:val="false"/>
          <w:color w:val="000000"/>
          <w:sz w:val="28"/>
        </w:rPr>
        <w:t>
      детям с инвалидностью до восемнадцати лет;</w:t>
      </w:r>
    </w:p>
    <w:bookmarkEnd w:id="90"/>
    <w:bookmarkStart w:name="z74" w:id="91"/>
    <w:p>
      <w:pPr>
        <w:spacing w:after="0"/>
        <w:ind w:left="0"/>
        <w:jc w:val="both"/>
      </w:pPr>
      <w:r>
        <w:rPr>
          <w:rFonts w:ascii="Times New Roman"/>
          <w:b w:val="false"/>
          <w:i w:val="false"/>
          <w:color w:val="000000"/>
          <w:sz w:val="28"/>
        </w:rPr>
        <w:t>
      9) ко Дню Независимости – 16 декабря:</w:t>
      </w:r>
    </w:p>
    <w:bookmarkEnd w:id="91"/>
    <w:bookmarkStart w:name="z75" w:id="92"/>
    <w:p>
      <w:pPr>
        <w:spacing w:after="0"/>
        <w:ind w:left="0"/>
        <w:jc w:val="both"/>
      </w:pPr>
      <w:r>
        <w:rPr>
          <w:rFonts w:ascii="Times New Roman"/>
          <w:b w:val="false"/>
          <w:i w:val="false"/>
          <w:color w:val="000000"/>
          <w:sz w:val="28"/>
        </w:rPr>
        <w:t xml:space="preserve">
      жертвам политических репрессий из числа участников событий 17-18 декабря 1986 года в Казахстане, реабилитированные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7 – в редакции решения Шетского районного маслихата Карагандинской области от 24.04.2026 </w:t>
      </w:r>
      <w:r>
        <w:rPr>
          <w:rFonts w:ascii="Times New Roman"/>
          <w:b w:val="false"/>
          <w:i w:val="false"/>
          <w:color w:val="000000"/>
          <w:sz w:val="28"/>
        </w:rPr>
        <w:t>№ 31/277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93"/>
    <w:p>
      <w:pPr>
        <w:spacing w:after="0"/>
        <w:ind w:left="0"/>
        <w:jc w:val="both"/>
      </w:pPr>
      <w:r>
        <w:rPr>
          <w:rFonts w:ascii="Times New Roman"/>
          <w:b w:val="false"/>
          <w:i w:val="false"/>
          <w:color w:val="000000"/>
          <w:sz w:val="28"/>
        </w:rPr>
        <w:t>
      8. Основаниями для отнесения граждан к категории нуждающихся являются:</w:t>
      </w:r>
    </w:p>
    <w:bookmarkEnd w:id="93"/>
    <w:bookmarkStart w:name="z102" w:id="94"/>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94"/>
    <w:bookmarkStart w:name="z79" w:id="95"/>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95"/>
    <w:bookmarkStart w:name="z80" w:id="96"/>
    <w:p>
      <w:pPr>
        <w:spacing w:after="0"/>
        <w:ind w:left="0"/>
        <w:jc w:val="both"/>
      </w:pPr>
      <w:r>
        <w:rPr>
          <w:rFonts w:ascii="Times New Roman"/>
          <w:b w:val="false"/>
          <w:i w:val="false"/>
          <w:color w:val="000000"/>
          <w:sz w:val="28"/>
        </w:rPr>
        <w:t>
      3) наличие социально значимого заболевания;</w:t>
      </w:r>
    </w:p>
    <w:bookmarkEnd w:id="96"/>
    <w:bookmarkStart w:name="z81" w:id="97"/>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 устанавливаемому на соответствующий финансовый год законом о республиканском бюджете.</w:t>
      </w:r>
    </w:p>
    <w:bookmarkEnd w:id="97"/>
    <w:bookmarkStart w:name="z82" w:id="98"/>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98"/>
    <w:bookmarkStart w:name="z83" w:id="99"/>
    <w:p>
      <w:pPr>
        <w:spacing w:after="0"/>
        <w:ind w:left="0"/>
        <w:jc w:val="both"/>
      </w:pPr>
      <w:r>
        <w:rPr>
          <w:rFonts w:ascii="Times New Roman"/>
          <w:b w:val="false"/>
          <w:i w:val="false"/>
          <w:color w:val="000000"/>
          <w:sz w:val="28"/>
        </w:rPr>
        <w:t>
      Перечень видов помощи по вышеуказанным основаниям для оказания социальной помощи и (или) проведения обследований материально-бытового положения лица (семьи) утверждается местными представительными органами.</w:t>
      </w:r>
    </w:p>
    <w:bookmarkEnd w:id="99"/>
    <w:bookmarkStart w:name="z84" w:id="100"/>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8 – в редакции решения Шетского районного маслихата Карагандинской области от 24.04.2026 </w:t>
      </w:r>
      <w:r>
        <w:rPr>
          <w:rFonts w:ascii="Times New Roman"/>
          <w:b w:val="false"/>
          <w:i w:val="false"/>
          <w:color w:val="000000"/>
          <w:sz w:val="28"/>
        </w:rPr>
        <w:t>№ 31/277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 w:id="101"/>
    <w:p>
      <w:pPr>
        <w:spacing w:after="0"/>
        <w:ind w:left="0"/>
        <w:jc w:val="both"/>
      </w:pPr>
      <w:r>
        <w:rPr>
          <w:rFonts w:ascii="Times New Roman"/>
          <w:b w:val="false"/>
          <w:i w:val="false"/>
          <w:color w:val="000000"/>
          <w:sz w:val="28"/>
        </w:rPr>
        <w:t>
      9. Социальная помощь при наличии среднедушевого дохода, не превышающего 1 (один) кратного прожиточного минимума, установленного законодательством Республики Казахстан на соответствующий финансовый год, единовременно в размере – 15 (пятнадцать) месячных расчетных показателей предоставляется:</w:t>
      </w:r>
    </w:p>
    <w:bookmarkEnd w:id="101"/>
    <w:bookmarkStart w:name="z195" w:id="102"/>
    <w:p>
      <w:pPr>
        <w:spacing w:after="0"/>
        <w:ind w:left="0"/>
        <w:jc w:val="both"/>
      </w:pPr>
      <w:r>
        <w:rPr>
          <w:rFonts w:ascii="Times New Roman"/>
          <w:b w:val="false"/>
          <w:i w:val="false"/>
          <w:color w:val="000000"/>
          <w:sz w:val="28"/>
        </w:rPr>
        <w:t>
      лицам, находящимся на учете службы пробации;</w:t>
      </w:r>
    </w:p>
    <w:bookmarkEnd w:id="102"/>
    <w:bookmarkStart w:name="z88" w:id="103"/>
    <w:p>
      <w:pPr>
        <w:spacing w:after="0"/>
        <w:ind w:left="0"/>
        <w:jc w:val="both"/>
      </w:pPr>
      <w:r>
        <w:rPr>
          <w:rFonts w:ascii="Times New Roman"/>
          <w:b w:val="false"/>
          <w:i w:val="false"/>
          <w:color w:val="000000"/>
          <w:sz w:val="28"/>
        </w:rPr>
        <w:t>
      освободившимся из мест лишения свободы на основании справки не позднее трех месяцев со дня освобождения;</w:t>
      </w:r>
    </w:p>
    <w:bookmarkEnd w:id="103"/>
    <w:bookmarkStart w:name="z89" w:id="104"/>
    <w:p>
      <w:pPr>
        <w:spacing w:after="0"/>
        <w:ind w:left="0"/>
        <w:jc w:val="both"/>
      </w:pPr>
      <w:r>
        <w:rPr>
          <w:rFonts w:ascii="Times New Roman"/>
          <w:b w:val="false"/>
          <w:i w:val="false"/>
          <w:color w:val="000000"/>
          <w:sz w:val="28"/>
        </w:rPr>
        <w:t>
      лицам, неспособным к самообслуживанию в связи с преклонным возрастом;</w:t>
      </w:r>
    </w:p>
    <w:bookmarkEnd w:id="104"/>
    <w:bookmarkStart w:name="z90" w:id="105"/>
    <w:p>
      <w:pPr>
        <w:spacing w:after="0"/>
        <w:ind w:left="0"/>
        <w:jc w:val="both"/>
      </w:pPr>
      <w:r>
        <w:rPr>
          <w:rFonts w:ascii="Times New Roman"/>
          <w:b w:val="false"/>
          <w:i w:val="false"/>
          <w:color w:val="000000"/>
          <w:sz w:val="28"/>
        </w:rPr>
        <w:t xml:space="preserve">
      Среднедушевой доход семьи для оказания социальной помощи исчисляется на основании </w:t>
      </w:r>
      <w:r>
        <w:rPr>
          <w:rFonts w:ascii="Times New Roman"/>
          <w:b w:val="false"/>
          <w:i w:val="false"/>
          <w:color w:val="000000"/>
          <w:sz w:val="28"/>
        </w:rPr>
        <w:t>приказа</w:t>
      </w:r>
      <w:r>
        <w:rPr>
          <w:rFonts w:ascii="Times New Roman"/>
          <w:b w:val="false"/>
          <w:i w:val="false"/>
          <w:color w:val="000000"/>
          <w:sz w:val="28"/>
        </w:rPr>
        <w:t xml:space="preserve"> Министра труда и социальной защиты населения Республики Казахстан от 26 мая 2023 года №181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№32609).</w:t>
      </w:r>
    </w:p>
    <w:bookmarkEnd w:id="105"/>
    <w:bookmarkStart w:name="z91" w:id="106"/>
    <w:p>
      <w:pPr>
        <w:spacing w:after="0"/>
        <w:ind w:left="0"/>
        <w:jc w:val="both"/>
      </w:pPr>
      <w:r>
        <w:rPr>
          <w:rFonts w:ascii="Times New Roman"/>
          <w:b w:val="false"/>
          <w:i w:val="false"/>
          <w:color w:val="000000"/>
          <w:sz w:val="28"/>
        </w:rPr>
        <w:t>
      Среднедушевой доход семьи рассчитывается путем деления совокупного дохода семьи за расчетный период (предыдущий квартал) на количество месяцев в указанном периоде (три месяца) и число членов семьи.</w:t>
      </w:r>
    </w:p>
    <w:bookmarkEnd w:id="106"/>
    <w:bookmarkStart w:name="z92" w:id="107"/>
    <w:p>
      <w:pPr>
        <w:spacing w:after="0"/>
        <w:ind w:left="0"/>
        <w:jc w:val="both"/>
      </w:pPr>
      <w:r>
        <w:rPr>
          <w:rFonts w:ascii="Times New Roman"/>
          <w:b w:val="false"/>
          <w:i w:val="false"/>
          <w:color w:val="000000"/>
          <w:sz w:val="28"/>
        </w:rPr>
        <w:t xml:space="preserve">
      Социальная помощь при наличии социально значимого заболевания, согласно </w:t>
      </w:r>
      <w:r>
        <w:rPr>
          <w:rFonts w:ascii="Times New Roman"/>
          <w:b w:val="false"/>
          <w:i w:val="false"/>
          <w:color w:val="000000"/>
          <w:sz w:val="28"/>
        </w:rPr>
        <w:t>Перечня</w:t>
      </w:r>
      <w:r>
        <w:rPr>
          <w:rFonts w:ascii="Times New Roman"/>
          <w:b w:val="false"/>
          <w:i w:val="false"/>
          <w:color w:val="000000"/>
          <w:sz w:val="28"/>
        </w:rPr>
        <w:t xml:space="preserve"> социально значимых заболеваний, утвержденного Приказом Министра здравоохранения Республики Казахстан от 21 октября 2025 года №112 предоставляется лицу со среднедушевым доходом, не превышающего 1 (один) кратного прожиточного минимума, установленного законодательством Республики Казахстан на соответствующий финансовый год, 1 (один) раз в год в размере – 20 (двадцать) месячных расчетных показателей, за исключением лиц, с заболеванием туберкулез на основании списка КГП на праве хозяйственного ведения "Областной центр фтизиопульмонологии" Управления здравоохранения Карагандинской области и детей с заболеванием вызванным вирусом иммунодефицита человека (ВИЧ) для постоянного ухода и дополнительного усиленного питания на основании списка, предоставляемого организацией здравоохранения, осуществляющей деятельность в сфере профилактики ВИЧ-инфекции;</w:t>
      </w:r>
    </w:p>
    <w:bookmarkEnd w:id="107"/>
    <w:bookmarkStart w:name="z93" w:id="108"/>
    <w:p>
      <w:pPr>
        <w:spacing w:after="0"/>
        <w:ind w:left="0"/>
        <w:jc w:val="both"/>
      </w:pPr>
      <w:r>
        <w:rPr>
          <w:rFonts w:ascii="Times New Roman"/>
          <w:b w:val="false"/>
          <w:i w:val="false"/>
          <w:color w:val="000000"/>
          <w:sz w:val="28"/>
        </w:rPr>
        <w:t>
      социальная помощь на приобретение твердого топлива пенсионерам по возрасту, лицам с инвалидностью 1 и 2 группы, гражданам, получающим государственное пособие по случаю потери кормильца, постоянно зарегистрированным и проживающим в жилище, которое находится на праве собственности как единственное жилище на территории Шетского района, а также нанимателям (поднанимателям) жилища из государственного жилищного фонда и жилища, арендованного местным исполнительным органом в частном жилищном фонде, при наличии среднедушевого дохода, не превышающего 2 (два) кратного прожиточного минимума, установленного законодательством Республики Казахстан соответствующий финансовый год. Размер социальной помощи определяется исходя из фактических затрат заявителя, связанных с приобретением твердого топлива, с предъявлением счетов поставщиков услуг, но не более 16 (шестнадцать) месячных расчетных показателя 1 (один) раз в год в отопительный сезон;</w:t>
      </w:r>
    </w:p>
    <w:bookmarkEnd w:id="108"/>
    <w:bookmarkStart w:name="z94" w:id="109"/>
    <w:p>
      <w:pPr>
        <w:spacing w:after="0"/>
        <w:ind w:left="0"/>
        <w:jc w:val="both"/>
      </w:pPr>
      <w:r>
        <w:rPr>
          <w:rFonts w:ascii="Times New Roman"/>
          <w:b w:val="false"/>
          <w:i w:val="false"/>
          <w:color w:val="000000"/>
          <w:sz w:val="28"/>
        </w:rPr>
        <w:t>
      социальная помощь на санаторно-курортное лечение предоставляется пенсионерам в возрасте 70 лет и старше с учетом среднедушевого дохода лица (семьи), не превышающего 2 (два) кратного прожиточного минимума, установленного законодательством Республики Казахстан на соответствующий финансовый год, 1 (один) раз в год до 12 дней пребывания в санаторно-курортной организации в виде возмещения стоимости не более 70 (семьдесят) процентов гарантированной суммы, установленной для лиц с инвалидностью, определяемой уполномоченным органом в области социальной защиты населения (за исключением лиц с инвалидностью, которым согласно разработанной индивидуальной программе абилитации и реабилитации рекомендованы услуги санаторно-курортного лечения).</w:t>
      </w:r>
    </w:p>
    <w:bookmarkEnd w:id="109"/>
    <w:bookmarkStart w:name="z95" w:id="110"/>
    <w:p>
      <w:pPr>
        <w:spacing w:after="0"/>
        <w:ind w:left="0"/>
        <w:jc w:val="both"/>
      </w:pPr>
      <w:r>
        <w:rPr>
          <w:rFonts w:ascii="Times New Roman"/>
          <w:b w:val="false"/>
          <w:i w:val="false"/>
          <w:color w:val="000000"/>
          <w:sz w:val="28"/>
        </w:rPr>
        <w:t>
      Социальная помощь предоставляется не позднее двух месяцев с момента получения санаторно-курортного лечения в пределах фактических затрат на основании заявления с приложением следующих документов:</w:t>
      </w:r>
    </w:p>
    <w:bookmarkEnd w:id="110"/>
    <w:bookmarkStart w:name="z96" w:id="111"/>
    <w:p>
      <w:pPr>
        <w:spacing w:after="0"/>
        <w:ind w:left="0"/>
        <w:jc w:val="both"/>
      </w:pPr>
      <w:r>
        <w:rPr>
          <w:rFonts w:ascii="Times New Roman"/>
          <w:b w:val="false"/>
          <w:i w:val="false"/>
          <w:color w:val="000000"/>
          <w:sz w:val="28"/>
        </w:rPr>
        <w:t>
      документ, удостоверяющий личность, либо электронный документ из сервиса цифровых документов (для идентификации личности);</w:t>
      </w:r>
    </w:p>
    <w:bookmarkEnd w:id="111"/>
    <w:bookmarkStart w:name="z97" w:id="112"/>
    <w:p>
      <w:pPr>
        <w:spacing w:after="0"/>
        <w:ind w:left="0"/>
        <w:jc w:val="both"/>
      </w:pPr>
      <w:r>
        <w:rPr>
          <w:rFonts w:ascii="Times New Roman"/>
          <w:b w:val="false"/>
          <w:i w:val="false"/>
          <w:color w:val="000000"/>
          <w:sz w:val="28"/>
        </w:rPr>
        <w:t>
      счет-фактура;</w:t>
      </w:r>
    </w:p>
    <w:bookmarkEnd w:id="112"/>
    <w:bookmarkStart w:name="z98" w:id="113"/>
    <w:p>
      <w:pPr>
        <w:spacing w:after="0"/>
        <w:ind w:left="0"/>
        <w:jc w:val="both"/>
      </w:pPr>
      <w:r>
        <w:rPr>
          <w:rFonts w:ascii="Times New Roman"/>
          <w:b w:val="false"/>
          <w:i w:val="false"/>
          <w:color w:val="000000"/>
          <w:sz w:val="28"/>
        </w:rPr>
        <w:t>
      акт выполненных работ;</w:t>
      </w:r>
    </w:p>
    <w:bookmarkEnd w:id="113"/>
    <w:bookmarkStart w:name="z99" w:id="114"/>
    <w:p>
      <w:pPr>
        <w:spacing w:after="0"/>
        <w:ind w:left="0"/>
        <w:jc w:val="both"/>
      </w:pPr>
      <w:r>
        <w:rPr>
          <w:rFonts w:ascii="Times New Roman"/>
          <w:b w:val="false"/>
          <w:i w:val="false"/>
          <w:color w:val="000000"/>
          <w:sz w:val="28"/>
        </w:rPr>
        <w:t>
      сведения о доходах лица (семьи) для категорий, оказываемых с учетом дохода;</w:t>
      </w:r>
    </w:p>
    <w:bookmarkEnd w:id="114"/>
    <w:bookmarkStart w:name="z100" w:id="115"/>
    <w:p>
      <w:pPr>
        <w:spacing w:after="0"/>
        <w:ind w:left="0"/>
        <w:jc w:val="both"/>
      </w:pPr>
      <w:r>
        <w:rPr>
          <w:rFonts w:ascii="Times New Roman"/>
          <w:b w:val="false"/>
          <w:i w:val="false"/>
          <w:color w:val="000000"/>
          <w:sz w:val="28"/>
        </w:rPr>
        <w:t>
      сведения о номере счета в банке второго уровня либо в акционерном обществе "Казпочта".</w:t>
      </w:r>
    </w:p>
    <w:bookmarkEnd w:id="115"/>
    <w:bookmarkStart w:name="z196" w:id="116"/>
    <w:p>
      <w:pPr>
        <w:spacing w:after="0"/>
        <w:ind w:left="0"/>
        <w:jc w:val="both"/>
      </w:pPr>
      <w:r>
        <w:rPr>
          <w:rFonts w:ascii="Times New Roman"/>
          <w:b w:val="false"/>
          <w:i w:val="false"/>
          <w:color w:val="000000"/>
          <w:sz w:val="28"/>
        </w:rPr>
        <w:t>
      Оплата стоимости проезда до места прохождения санаторно-курортного лечения и обратно производится за счет собственных средств получателя санаторно-курортного лечения.</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9 – в редакции решения Шетского районного маслихата Карагандинской области от 24.04.2026 </w:t>
      </w:r>
      <w:r>
        <w:rPr>
          <w:rFonts w:ascii="Times New Roman"/>
          <w:b w:val="false"/>
          <w:i w:val="false"/>
          <w:color w:val="000000"/>
          <w:sz w:val="28"/>
        </w:rPr>
        <w:t>№ 31/277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 w:id="117"/>
    <w:p>
      <w:pPr>
        <w:spacing w:after="0"/>
        <w:ind w:left="0"/>
        <w:jc w:val="both"/>
      </w:pPr>
      <w:r>
        <w:rPr>
          <w:rFonts w:ascii="Times New Roman"/>
          <w:b w:val="false"/>
          <w:i w:val="false"/>
          <w:color w:val="000000"/>
          <w:sz w:val="28"/>
        </w:rPr>
        <w:t>
      10. Социальная помощь в виде следующих бесплатных услуг и денежных выплат предоставляется без учета дохода следующим категориям граждан:</w:t>
      </w:r>
    </w:p>
    <w:bookmarkEnd w:id="117"/>
    <w:bookmarkStart w:name="z121" w:id="118"/>
    <w:p>
      <w:pPr>
        <w:spacing w:after="0"/>
        <w:ind w:left="0"/>
        <w:jc w:val="both"/>
      </w:pPr>
      <w:r>
        <w:rPr>
          <w:rFonts w:ascii="Times New Roman"/>
          <w:b w:val="false"/>
          <w:i w:val="false"/>
          <w:color w:val="000000"/>
          <w:sz w:val="28"/>
        </w:rPr>
        <w:t>
      социальная помощь детям с заболеванием вызванным вирусом иммунодефицита человека (ВИЧ) для постоянного ухода и дополнительного усиленного питания на основании списка, предоставляемого организацией здравоохранения, осуществляющей деятельность в сфере профилактики ВИЧ-инфекции, ежемесячно в размере 2 (два) кратного прожиточного минимума;</w:t>
      </w:r>
    </w:p>
    <w:bookmarkEnd w:id="118"/>
    <w:bookmarkStart w:name="z105" w:id="119"/>
    <w:p>
      <w:pPr>
        <w:spacing w:after="0"/>
        <w:ind w:left="0"/>
        <w:jc w:val="both"/>
      </w:pPr>
      <w:r>
        <w:rPr>
          <w:rFonts w:ascii="Times New Roman"/>
          <w:b w:val="false"/>
          <w:i w:val="false"/>
          <w:color w:val="000000"/>
          <w:sz w:val="28"/>
        </w:rPr>
        <w:t>
      социальная помощь лицам, с заболеванием туберкулез на основании списка КГП на праве хозяйственного ведения "Областной центр фтизиопульмонологии" Управления здравоохранения Карагандинской области, единовременно в размере 20 (двадцать) месячных расчетных показателей;</w:t>
      </w:r>
    </w:p>
    <w:bookmarkEnd w:id="119"/>
    <w:bookmarkStart w:name="z106" w:id="120"/>
    <w:p>
      <w:pPr>
        <w:spacing w:after="0"/>
        <w:ind w:left="0"/>
        <w:jc w:val="both"/>
      </w:pPr>
      <w:r>
        <w:rPr>
          <w:rFonts w:ascii="Times New Roman"/>
          <w:b w:val="false"/>
          <w:i w:val="false"/>
          <w:color w:val="000000"/>
          <w:sz w:val="28"/>
        </w:rPr>
        <w:t>
      социальная помощь на санаторно-курортное лечение лицам, сопровождающих лиц с инвалидностью первой группы (имеющих в индивидуальной программе абилитации и реабилитации социальную услугу индивидуального помощника, за исключением, лиц с инвалидностью, получивших трудовое увечье или профессиональное заболевание по вине работодателя, согласно законодательству) в пределах Республики Казахстан, в виде возмещения стоимости пребывания в санаторно-курортной организации в размере суммы фактических затрат, но не более 70 (семьдесят) процентов гарантированной суммы, определяемой уполномоченным органом в области социальной защиты населения, без учета среднедушевого дохода, 1 (один) раз в год.</w:t>
      </w:r>
    </w:p>
    <w:bookmarkEnd w:id="120"/>
    <w:bookmarkStart w:name="z107" w:id="121"/>
    <w:p>
      <w:pPr>
        <w:spacing w:after="0"/>
        <w:ind w:left="0"/>
        <w:jc w:val="both"/>
      </w:pPr>
      <w:r>
        <w:rPr>
          <w:rFonts w:ascii="Times New Roman"/>
          <w:b w:val="false"/>
          <w:i w:val="false"/>
          <w:color w:val="000000"/>
          <w:sz w:val="28"/>
        </w:rPr>
        <w:t>
      Социальная помощь предоставляется не позднее двух месяцев с момента получения санаторно-курортного лечения в пределах фактических затрат на основании заявления с приложением следующих документов:</w:t>
      </w:r>
    </w:p>
    <w:bookmarkEnd w:id="121"/>
    <w:bookmarkStart w:name="z108" w:id="122"/>
    <w:p>
      <w:pPr>
        <w:spacing w:after="0"/>
        <w:ind w:left="0"/>
        <w:jc w:val="both"/>
      </w:pPr>
      <w:r>
        <w:rPr>
          <w:rFonts w:ascii="Times New Roman"/>
          <w:b w:val="false"/>
          <w:i w:val="false"/>
          <w:color w:val="000000"/>
          <w:sz w:val="28"/>
        </w:rPr>
        <w:t>
      документ, удостоверяющий личность, либо электронный документ из сервиса цифровых документов (для идентификации личности);</w:t>
      </w:r>
    </w:p>
    <w:bookmarkEnd w:id="122"/>
    <w:bookmarkStart w:name="z109" w:id="123"/>
    <w:p>
      <w:pPr>
        <w:spacing w:after="0"/>
        <w:ind w:left="0"/>
        <w:jc w:val="both"/>
      </w:pPr>
      <w:r>
        <w:rPr>
          <w:rFonts w:ascii="Times New Roman"/>
          <w:b w:val="false"/>
          <w:i w:val="false"/>
          <w:color w:val="000000"/>
          <w:sz w:val="28"/>
        </w:rPr>
        <w:t>
      счет-фактура;</w:t>
      </w:r>
    </w:p>
    <w:bookmarkEnd w:id="123"/>
    <w:bookmarkStart w:name="z198" w:id="124"/>
    <w:p>
      <w:pPr>
        <w:spacing w:after="0"/>
        <w:ind w:left="0"/>
        <w:jc w:val="both"/>
      </w:pPr>
      <w:r>
        <w:rPr>
          <w:rFonts w:ascii="Times New Roman"/>
          <w:b w:val="false"/>
          <w:i w:val="false"/>
          <w:color w:val="000000"/>
          <w:sz w:val="28"/>
        </w:rPr>
        <w:t>
      акт выполненных работ;</w:t>
      </w:r>
    </w:p>
    <w:bookmarkEnd w:id="124"/>
    <w:bookmarkStart w:name="z199" w:id="125"/>
    <w:p>
      <w:pPr>
        <w:spacing w:after="0"/>
        <w:ind w:left="0"/>
        <w:jc w:val="both"/>
      </w:pPr>
      <w:r>
        <w:rPr>
          <w:rFonts w:ascii="Times New Roman"/>
          <w:b w:val="false"/>
          <w:i w:val="false"/>
          <w:color w:val="000000"/>
          <w:sz w:val="28"/>
        </w:rPr>
        <w:t>
      сведения о номере счета в банке второго уровня либо в акционерном обществе "Казпочта".</w:t>
      </w:r>
    </w:p>
    <w:bookmarkEnd w:id="125"/>
    <w:bookmarkStart w:name="z200" w:id="126"/>
    <w:p>
      <w:pPr>
        <w:spacing w:after="0"/>
        <w:ind w:left="0"/>
        <w:jc w:val="both"/>
      </w:pPr>
      <w:r>
        <w:rPr>
          <w:rFonts w:ascii="Times New Roman"/>
          <w:b w:val="false"/>
          <w:i w:val="false"/>
          <w:color w:val="000000"/>
          <w:sz w:val="28"/>
        </w:rPr>
        <w:t>
      Оплата стоимости проезда до места прохождения санаторно-курортного лечения и обратно производится за счет собственных средств получателя санаторно-курортного лечения;</w:t>
      </w:r>
    </w:p>
    <w:bookmarkEnd w:id="126"/>
    <w:bookmarkStart w:name="z201" w:id="127"/>
    <w:p>
      <w:pPr>
        <w:spacing w:after="0"/>
        <w:ind w:left="0"/>
        <w:jc w:val="both"/>
      </w:pPr>
      <w:r>
        <w:rPr>
          <w:rFonts w:ascii="Times New Roman"/>
          <w:b w:val="false"/>
          <w:i w:val="false"/>
          <w:color w:val="000000"/>
          <w:sz w:val="28"/>
        </w:rPr>
        <w:t>
      социальная помощь при причинении ущерба гражданину (семье) либо его имуществу вследствие стихийного бедствия – в течение шести месяцев с момента наступления ситуации одному из собственников жилья (жилого строения) единовременно в размере 100 (сто) месячных расчетных показателей;</w:t>
      </w:r>
    </w:p>
    <w:bookmarkEnd w:id="127"/>
    <w:bookmarkStart w:name="z202" w:id="128"/>
    <w:p>
      <w:pPr>
        <w:spacing w:after="0"/>
        <w:ind w:left="0"/>
        <w:jc w:val="both"/>
      </w:pPr>
      <w:r>
        <w:rPr>
          <w:rFonts w:ascii="Times New Roman"/>
          <w:b w:val="false"/>
          <w:i w:val="false"/>
          <w:color w:val="000000"/>
          <w:sz w:val="28"/>
        </w:rPr>
        <w:t>
      социальная помощь при причинении ущерба гражданину (семье) либо его имуществу вследствие пожара – в течение шести месяцев с момента наступления ситуации одному из собственников жилья (жилого строения) единовременно в размере 150 (сто пятьдесят) месячных расчетных показателей;</w:t>
      </w:r>
    </w:p>
    <w:bookmarkEnd w:id="128"/>
    <w:bookmarkStart w:name="z203" w:id="129"/>
    <w:p>
      <w:pPr>
        <w:spacing w:after="0"/>
        <w:ind w:left="0"/>
        <w:jc w:val="both"/>
      </w:pPr>
      <w:r>
        <w:rPr>
          <w:rFonts w:ascii="Times New Roman"/>
          <w:b w:val="false"/>
          <w:i w:val="false"/>
          <w:color w:val="000000"/>
          <w:sz w:val="28"/>
        </w:rPr>
        <w:t xml:space="preserve">
      социальная помощь на санаторно-курортное лечение предоставляется ветеранам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 Закона "О ветеранах" на возмещение затрат на санаторно-курортное лечение не более 14 дней 1 раз в год, но не более гарантированной суммы санаторно-курортного лечения, установленной для лиц с инвалидностью, определяемой уполномоченным органом в области социальной защиты населения (за исключением лиц с инвалидностью, которым согласно разработанной индивидуальной программе абилитации и реабилитации рекомендованы услуги санаторно-курортного лечения).</w:t>
      </w:r>
    </w:p>
    <w:bookmarkEnd w:id="129"/>
    <w:bookmarkStart w:name="z204" w:id="130"/>
    <w:p>
      <w:pPr>
        <w:spacing w:after="0"/>
        <w:ind w:left="0"/>
        <w:jc w:val="both"/>
      </w:pPr>
      <w:r>
        <w:rPr>
          <w:rFonts w:ascii="Times New Roman"/>
          <w:b w:val="false"/>
          <w:i w:val="false"/>
          <w:color w:val="000000"/>
          <w:sz w:val="28"/>
        </w:rPr>
        <w:t>
      Социальная помощь предоставляется не позднее двух месяцев с момента получения санаторно-курортного лечения в пределах фактических затрат на основании заявления с приложением следующих документов:</w:t>
      </w:r>
    </w:p>
    <w:bookmarkEnd w:id="130"/>
    <w:bookmarkStart w:name="z205" w:id="131"/>
    <w:p>
      <w:pPr>
        <w:spacing w:after="0"/>
        <w:ind w:left="0"/>
        <w:jc w:val="both"/>
      </w:pPr>
      <w:r>
        <w:rPr>
          <w:rFonts w:ascii="Times New Roman"/>
          <w:b w:val="false"/>
          <w:i w:val="false"/>
          <w:color w:val="000000"/>
          <w:sz w:val="28"/>
        </w:rPr>
        <w:t>
      документ, удостоверяющий личность, либо электронный документ из сервиса цифровых документов (для идентификации личности);</w:t>
      </w:r>
    </w:p>
    <w:bookmarkEnd w:id="131"/>
    <w:bookmarkStart w:name="z206" w:id="132"/>
    <w:p>
      <w:pPr>
        <w:spacing w:after="0"/>
        <w:ind w:left="0"/>
        <w:jc w:val="both"/>
      </w:pPr>
      <w:r>
        <w:rPr>
          <w:rFonts w:ascii="Times New Roman"/>
          <w:b w:val="false"/>
          <w:i w:val="false"/>
          <w:color w:val="000000"/>
          <w:sz w:val="28"/>
        </w:rPr>
        <w:t>
      счет-фактура;</w:t>
      </w:r>
    </w:p>
    <w:bookmarkEnd w:id="132"/>
    <w:bookmarkStart w:name="z207" w:id="133"/>
    <w:p>
      <w:pPr>
        <w:spacing w:after="0"/>
        <w:ind w:left="0"/>
        <w:jc w:val="both"/>
      </w:pPr>
      <w:r>
        <w:rPr>
          <w:rFonts w:ascii="Times New Roman"/>
          <w:b w:val="false"/>
          <w:i w:val="false"/>
          <w:color w:val="000000"/>
          <w:sz w:val="28"/>
        </w:rPr>
        <w:t>
      акт выполненных работ;</w:t>
      </w:r>
    </w:p>
    <w:bookmarkEnd w:id="133"/>
    <w:bookmarkStart w:name="z208" w:id="134"/>
    <w:p>
      <w:pPr>
        <w:spacing w:after="0"/>
        <w:ind w:left="0"/>
        <w:jc w:val="both"/>
      </w:pPr>
      <w:r>
        <w:rPr>
          <w:rFonts w:ascii="Times New Roman"/>
          <w:b w:val="false"/>
          <w:i w:val="false"/>
          <w:color w:val="000000"/>
          <w:sz w:val="28"/>
        </w:rPr>
        <w:t>
      сведения о номере счета в банке второго уровня либо в акционерном обществе "Казпочта".</w:t>
      </w:r>
    </w:p>
    <w:bookmarkEnd w:id="134"/>
    <w:bookmarkStart w:name="z209" w:id="135"/>
    <w:p>
      <w:pPr>
        <w:spacing w:after="0"/>
        <w:ind w:left="0"/>
        <w:jc w:val="both"/>
      </w:pPr>
      <w:r>
        <w:rPr>
          <w:rFonts w:ascii="Times New Roman"/>
          <w:b w:val="false"/>
          <w:i w:val="false"/>
          <w:color w:val="000000"/>
          <w:sz w:val="28"/>
        </w:rPr>
        <w:t>
      Оплата стоимости проезда до места прохождения санаторно-курортного лечения и обратно производится за счет собственных средств получателя санаторно-курортного лечения;</w:t>
      </w:r>
    </w:p>
    <w:bookmarkEnd w:id="135"/>
    <w:bookmarkStart w:name="z122" w:id="136"/>
    <w:p>
      <w:pPr>
        <w:spacing w:after="0"/>
        <w:ind w:left="0"/>
        <w:jc w:val="both"/>
      </w:pPr>
      <w:r>
        <w:rPr>
          <w:rFonts w:ascii="Times New Roman"/>
          <w:b w:val="false"/>
          <w:i w:val="false"/>
          <w:color w:val="000000"/>
          <w:sz w:val="28"/>
        </w:rPr>
        <w:t>
      социальная помощь на оплату коммунальных услуг предоставляется:</w:t>
      </w:r>
    </w:p>
    <w:bookmarkEnd w:id="136"/>
    <w:bookmarkStart w:name="z123" w:id="137"/>
    <w:p>
      <w:pPr>
        <w:spacing w:after="0"/>
        <w:ind w:left="0"/>
        <w:jc w:val="both"/>
      </w:pPr>
      <w:r>
        <w:rPr>
          <w:rFonts w:ascii="Times New Roman"/>
          <w:b w:val="false"/>
          <w:i w:val="false"/>
          <w:color w:val="000000"/>
          <w:sz w:val="28"/>
        </w:rPr>
        <w:t>
      ветеранам боевых действий на территории других государств;</w:t>
      </w:r>
    </w:p>
    <w:bookmarkEnd w:id="137"/>
    <w:bookmarkStart w:name="z124" w:id="138"/>
    <w:p>
      <w:pPr>
        <w:spacing w:after="0"/>
        <w:ind w:left="0"/>
        <w:jc w:val="both"/>
      </w:pPr>
      <w:r>
        <w:rPr>
          <w:rFonts w:ascii="Times New Roman"/>
          <w:b w:val="false"/>
          <w:i w:val="false"/>
          <w:color w:val="000000"/>
          <w:sz w:val="28"/>
        </w:rPr>
        <w:t>
      лицам принимавшим участие в ликвидации аварии на Чернобыльской атомной электростанции в 1986 – 1987 годах;</w:t>
      </w:r>
    </w:p>
    <w:bookmarkEnd w:id="138"/>
    <w:bookmarkStart w:name="z125" w:id="139"/>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w:t>
      </w:r>
    </w:p>
    <w:bookmarkEnd w:id="139"/>
    <w:bookmarkStart w:name="z210" w:id="140"/>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на основании списка Государственной корпорации "Правительство для граждан" 1 (один) раз в год в размере 24 (двадцать четыре) месячных расчетных показателей;</w:t>
      </w:r>
    </w:p>
    <w:bookmarkEnd w:id="140"/>
    <w:bookmarkStart w:name="z211" w:id="141"/>
    <w:p>
      <w:pPr>
        <w:spacing w:after="0"/>
        <w:ind w:left="0"/>
        <w:jc w:val="both"/>
      </w:pPr>
      <w:r>
        <w:rPr>
          <w:rFonts w:ascii="Times New Roman"/>
          <w:b w:val="false"/>
          <w:i w:val="false"/>
          <w:color w:val="000000"/>
          <w:sz w:val="28"/>
        </w:rPr>
        <w:t>
      Социальная помощь в виде денежной выплаты предоставляется многодетным матерям, награжденным подвесками "Алтын алқа", "Күміс алқа" и многодетным семьям, имеющим детей, воспитывающихся и обучающихся в государственных дошкольных организациях образования на основании сведений из информационных систем государственных органов.</w:t>
      </w:r>
    </w:p>
    <w:bookmarkEnd w:id="141"/>
    <w:bookmarkStart w:name="z212" w:id="142"/>
    <w:p>
      <w:pPr>
        <w:spacing w:after="0"/>
        <w:ind w:left="0"/>
        <w:jc w:val="both"/>
      </w:pPr>
      <w:r>
        <w:rPr>
          <w:rFonts w:ascii="Times New Roman"/>
          <w:b w:val="false"/>
          <w:i w:val="false"/>
          <w:color w:val="000000"/>
          <w:sz w:val="28"/>
        </w:rPr>
        <w:t xml:space="preserve">
      Выплата осуществляется один раз в календарном году (по состоянию на октябрь текущего года) в размере 10 (десять) месячных расчетных показателей на каждого ребенка. </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10 – в редакции решения Шетского районного маслихата Карагандинской области от 24.04.2026 </w:t>
      </w:r>
      <w:r>
        <w:rPr>
          <w:rFonts w:ascii="Times New Roman"/>
          <w:b w:val="false"/>
          <w:i w:val="false"/>
          <w:color w:val="000000"/>
          <w:sz w:val="28"/>
        </w:rPr>
        <w:t>№ 31/277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 w:id="143"/>
    <w:p>
      <w:pPr>
        <w:spacing w:after="0"/>
        <w:ind w:left="0"/>
        <w:jc w:val="both"/>
      </w:pPr>
      <w:r>
        <w:rPr>
          <w:rFonts w:ascii="Times New Roman"/>
          <w:b w:val="false"/>
          <w:i w:val="false"/>
          <w:color w:val="000000"/>
          <w:sz w:val="28"/>
        </w:rPr>
        <w:t>
      11.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МИО области.</w:t>
      </w:r>
    </w:p>
    <w:bookmarkEnd w:id="143"/>
    <w:bookmarkStart w:name="z127" w:id="144"/>
    <w:p>
      <w:pPr>
        <w:spacing w:after="0"/>
        <w:ind w:left="0"/>
        <w:jc w:val="both"/>
      </w:pPr>
      <w:r>
        <w:rPr>
          <w:rFonts w:ascii="Times New Roman"/>
          <w:b w:val="false"/>
          <w:i w:val="false"/>
          <w:color w:val="000000"/>
          <w:sz w:val="28"/>
        </w:rPr>
        <w:t>
      12.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144"/>
    <w:bookmarkStart w:name="z128" w:id="145"/>
    <w:p>
      <w:pPr>
        <w:spacing w:after="0"/>
        <w:ind w:left="0"/>
        <w:jc w:val="left"/>
      </w:pPr>
      <w:r>
        <w:rPr>
          <w:rFonts w:ascii="Times New Roman"/>
          <w:b/>
          <w:i w:val="false"/>
          <w:color w:val="000000"/>
        </w:rPr>
        <w:t xml:space="preserve"> Глава 3. Порядок оказания социальной помощи</w:t>
      </w:r>
    </w:p>
    <w:bookmarkEnd w:id="145"/>
    <w:bookmarkStart w:name="z129" w:id="146"/>
    <w:p>
      <w:pPr>
        <w:spacing w:after="0"/>
        <w:ind w:left="0"/>
        <w:jc w:val="both"/>
      </w:pPr>
      <w:r>
        <w:rPr>
          <w:rFonts w:ascii="Times New Roman"/>
          <w:b w:val="false"/>
          <w:i w:val="false"/>
          <w:color w:val="000000"/>
          <w:sz w:val="28"/>
        </w:rPr>
        <w:t>
      13. Социальная помощь к праздничным дням и памятным датам оказывается без истребования заявлений от получателей.</w:t>
      </w:r>
    </w:p>
    <w:bookmarkEnd w:id="146"/>
    <w:bookmarkStart w:name="z130" w:id="147"/>
    <w:p>
      <w:pPr>
        <w:spacing w:after="0"/>
        <w:ind w:left="0"/>
        <w:jc w:val="both"/>
      </w:pPr>
      <w:r>
        <w:rPr>
          <w:rFonts w:ascii="Times New Roman"/>
          <w:b w:val="false"/>
          <w:i w:val="false"/>
          <w:color w:val="000000"/>
          <w:sz w:val="28"/>
        </w:rPr>
        <w:t>
      Категории получателей социальной помощи определяются МИО.</w:t>
      </w:r>
    </w:p>
    <w:bookmarkEnd w:id="147"/>
    <w:bookmarkStart w:name="z131" w:id="148"/>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148"/>
    <w:bookmarkStart w:name="z132" w:id="149"/>
    <w:p>
      <w:pPr>
        <w:spacing w:after="0"/>
        <w:ind w:left="0"/>
        <w:jc w:val="both"/>
      </w:pPr>
      <w:r>
        <w:rPr>
          <w:rFonts w:ascii="Times New Roman"/>
          <w:b w:val="false"/>
          <w:i w:val="false"/>
          <w:color w:val="000000"/>
          <w:sz w:val="28"/>
        </w:rPr>
        <w:t xml:space="preserve">
      14. Социальная помощь оказывается в порядке и сроки согласно </w:t>
      </w:r>
      <w:r>
        <w:rPr>
          <w:rFonts w:ascii="Times New Roman"/>
          <w:b w:val="false"/>
          <w:i w:val="false"/>
          <w:color w:val="000000"/>
          <w:sz w:val="28"/>
        </w:rPr>
        <w:t>пунктам 12</w:t>
      </w:r>
      <w:r>
        <w:rPr>
          <w:rFonts w:ascii="Times New Roman"/>
          <w:b w:val="false"/>
          <w:i w:val="false"/>
          <w:color w:val="000000"/>
          <w:sz w:val="28"/>
        </w:rPr>
        <w:t>-</w:t>
      </w:r>
      <w:r>
        <w:rPr>
          <w:rFonts w:ascii="Times New Roman"/>
          <w:b w:val="false"/>
          <w:i w:val="false"/>
          <w:color w:val="000000"/>
          <w:sz w:val="28"/>
        </w:rPr>
        <w:t>20</w:t>
      </w:r>
      <w:r>
        <w:rPr>
          <w:rFonts w:ascii="Times New Roman"/>
          <w:b w:val="false"/>
          <w:i w:val="false"/>
          <w:color w:val="000000"/>
          <w:sz w:val="28"/>
        </w:rPr>
        <w:t xml:space="preserve"> Типовых правил.</w:t>
      </w:r>
    </w:p>
    <w:bookmarkEnd w:id="149"/>
    <w:bookmarkStart w:name="z133" w:id="150"/>
    <w:p>
      <w:pPr>
        <w:spacing w:after="0"/>
        <w:ind w:left="0"/>
        <w:jc w:val="both"/>
      </w:pPr>
      <w:r>
        <w:rPr>
          <w:rFonts w:ascii="Times New Roman"/>
          <w:b w:val="false"/>
          <w:i w:val="false"/>
          <w:color w:val="000000"/>
          <w:sz w:val="28"/>
        </w:rPr>
        <w:t>
      15. Отказ в оказании социальной помощи осуществляется в случаях:</w:t>
      </w:r>
    </w:p>
    <w:bookmarkEnd w:id="150"/>
    <w:bookmarkStart w:name="z134" w:id="151"/>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151"/>
    <w:bookmarkStart w:name="z135" w:id="152"/>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152"/>
    <w:bookmarkStart w:name="z136" w:id="153"/>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153"/>
    <w:bookmarkStart w:name="z137" w:id="154"/>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154"/>
    <w:bookmarkStart w:name="z138" w:id="155"/>
    <w:p>
      <w:pPr>
        <w:spacing w:after="0"/>
        <w:ind w:left="0"/>
        <w:jc w:val="both"/>
      </w:pPr>
      <w:r>
        <w:rPr>
          <w:rFonts w:ascii="Times New Roman"/>
          <w:b w:val="false"/>
          <w:i w:val="false"/>
          <w:color w:val="000000"/>
          <w:sz w:val="28"/>
        </w:rPr>
        <w:t>
      16. Финансирование расходов на предоставление социальной помощи осуществляется в пределах средств, предусмотренных бюджетом Шетского района на текущий финансовый год.</w:t>
      </w:r>
    </w:p>
    <w:bookmarkEnd w:id="155"/>
    <w:bookmarkStart w:name="z139" w:id="156"/>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156"/>
    <w:bookmarkStart w:name="z214" w:id="157"/>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157"/>
    <w:bookmarkStart w:name="z215" w:id="158"/>
    <w:p>
      <w:pPr>
        <w:spacing w:after="0"/>
        <w:ind w:left="0"/>
        <w:jc w:val="both"/>
      </w:pPr>
      <w:r>
        <w:rPr>
          <w:rFonts w:ascii="Times New Roman"/>
          <w:b w:val="false"/>
          <w:i w:val="false"/>
          <w:color w:val="000000"/>
          <w:sz w:val="28"/>
        </w:rPr>
        <w:t>
      При исчислении и оказании социальной помощи все суммы, исчисленные в тиынах, подлежат округлению до одного тенге независимо от суммы тиынов.</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16 – в редакции решения Шетского районного маслихата Карагандинской области от 24.04.2026 </w:t>
      </w:r>
      <w:r>
        <w:rPr>
          <w:rFonts w:ascii="Times New Roman"/>
          <w:b w:val="false"/>
          <w:i w:val="false"/>
          <w:color w:val="000000"/>
          <w:sz w:val="28"/>
        </w:rPr>
        <w:t>№ 31/277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159"/>
    <w:p>
      <w:pPr>
        <w:spacing w:after="0"/>
        <w:ind w:left="0"/>
        <w:jc w:val="both"/>
      </w:pPr>
      <w:r>
        <w:rPr>
          <w:rFonts w:ascii="Times New Roman"/>
          <w:b w:val="false"/>
          <w:i w:val="false"/>
          <w:color w:val="000000"/>
          <w:sz w:val="28"/>
        </w:rPr>
        <w:t>
      17. Социальная помощь прекращается в случаях:</w:t>
      </w:r>
    </w:p>
    <w:bookmarkEnd w:id="159"/>
    <w:bookmarkStart w:name="z142" w:id="160"/>
    <w:p>
      <w:pPr>
        <w:spacing w:after="0"/>
        <w:ind w:left="0"/>
        <w:jc w:val="both"/>
      </w:pPr>
      <w:r>
        <w:rPr>
          <w:rFonts w:ascii="Times New Roman"/>
          <w:b w:val="false"/>
          <w:i w:val="false"/>
          <w:color w:val="000000"/>
          <w:sz w:val="28"/>
        </w:rPr>
        <w:t>
      1) смерти получателя;</w:t>
      </w:r>
    </w:p>
    <w:bookmarkEnd w:id="160"/>
    <w:bookmarkStart w:name="z217" w:id="161"/>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bookmarkEnd w:id="161"/>
    <w:bookmarkStart w:name="z218" w:id="162"/>
    <w:p>
      <w:pPr>
        <w:spacing w:after="0"/>
        <w:ind w:left="0"/>
        <w:jc w:val="both"/>
      </w:pPr>
      <w:r>
        <w:rPr>
          <w:rFonts w:ascii="Times New Roman"/>
          <w:b w:val="false"/>
          <w:i w:val="false"/>
          <w:color w:val="000000"/>
          <w:sz w:val="28"/>
        </w:rPr>
        <w:t>
      3) направления получателя на проживание в центры оказания специальных социальных услуг;</w:t>
      </w:r>
    </w:p>
    <w:bookmarkEnd w:id="162"/>
    <w:bookmarkStart w:name="z219" w:id="163"/>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163"/>
    <w:bookmarkStart w:name="z220" w:id="164"/>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настоящего пункта не распространяется на выплату социальной помощи, назначенной по основаниям, указанным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8 настоящих Типовых правил.</w:t>
      </w:r>
    </w:p>
    <w:bookmarkStart w:name="z221" w:id="165"/>
    <w:p>
      <w:pPr>
        <w:spacing w:after="0"/>
        <w:ind w:left="0"/>
        <w:jc w:val="both"/>
      </w:pPr>
      <w:r>
        <w:rPr>
          <w:rFonts w:ascii="Times New Roman"/>
          <w:b w:val="false"/>
          <w:i w:val="false"/>
          <w:color w:val="000000"/>
          <w:sz w:val="28"/>
        </w:rPr>
        <w:t xml:space="preserve">
      Выплата социальной помощи по основаниям, указанным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настоящего пункта, прекращается со следующего месяца после наступления указанных обстоятельств.</w:t>
      </w:r>
    </w:p>
    <w:bookmarkEnd w:id="165"/>
    <w:bookmarkStart w:name="z222" w:id="166"/>
    <w:p>
      <w:pPr>
        <w:spacing w:after="0"/>
        <w:ind w:left="0"/>
        <w:jc w:val="both"/>
      </w:pPr>
      <w:r>
        <w:rPr>
          <w:rFonts w:ascii="Times New Roman"/>
          <w:b w:val="false"/>
          <w:i w:val="false"/>
          <w:color w:val="000000"/>
          <w:sz w:val="28"/>
        </w:rPr>
        <w:t xml:space="preserve">
      Выплата социальной помощи по основаниям, указанным в </w:t>
      </w:r>
      <w:r>
        <w:rPr>
          <w:rFonts w:ascii="Times New Roman"/>
          <w:b w:val="false"/>
          <w:i w:val="false"/>
          <w:color w:val="000000"/>
          <w:sz w:val="28"/>
        </w:rPr>
        <w:t>подпунктах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настоящего пункта, прекращается с даты наступления указанных обстоятельств.</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17 – в редакции решения Шетского районного маслихата Карагандинской области от 24.04.2026 </w:t>
      </w:r>
      <w:r>
        <w:rPr>
          <w:rFonts w:ascii="Times New Roman"/>
          <w:b w:val="false"/>
          <w:i w:val="false"/>
          <w:color w:val="000000"/>
          <w:sz w:val="28"/>
        </w:rPr>
        <w:t>№ 31/277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 w:id="167"/>
    <w:p>
      <w:pPr>
        <w:spacing w:after="0"/>
        <w:ind w:left="0"/>
        <w:jc w:val="both"/>
      </w:pPr>
      <w:r>
        <w:rPr>
          <w:rFonts w:ascii="Times New Roman"/>
          <w:b w:val="false"/>
          <w:i w:val="false"/>
          <w:color w:val="000000"/>
          <w:sz w:val="28"/>
        </w:rPr>
        <w:t>
      18.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67"/>
    <w:bookmarkStart w:name="z151" w:id="168"/>
    <w:p>
      <w:pPr>
        <w:spacing w:after="0"/>
        <w:ind w:left="0"/>
        <w:jc w:val="both"/>
      </w:pPr>
      <w:r>
        <w:rPr>
          <w:rFonts w:ascii="Times New Roman"/>
          <w:b w:val="false"/>
          <w:i w:val="false"/>
          <w:color w:val="000000"/>
          <w:sz w:val="28"/>
        </w:rPr>
        <w:t>
      19.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68"/>
    <w:bookmarkStart w:name="z152" w:id="169"/>
    <w:p>
      <w:pPr>
        <w:spacing w:after="0"/>
        <w:ind w:left="0"/>
        <w:jc w:val="both"/>
      </w:pPr>
      <w:r>
        <w:rPr>
          <w:rFonts w:ascii="Times New Roman"/>
          <w:b w:val="false"/>
          <w:i w:val="false"/>
          <w:color w:val="000000"/>
          <w:sz w:val="28"/>
        </w:rPr>
        <w:t>
      20.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69"/>
    <w:bookmarkStart w:name="z153" w:id="170"/>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170"/>
    <w:bookmarkStart w:name="z154" w:id="171"/>
    <w:p>
      <w:pPr>
        <w:spacing w:after="0"/>
        <w:ind w:left="0"/>
        <w:jc w:val="both"/>
      </w:pPr>
      <w:r>
        <w:rPr>
          <w:rFonts w:ascii="Times New Roman"/>
          <w:b w:val="false"/>
          <w:i w:val="false"/>
          <w:color w:val="000000"/>
          <w:sz w:val="28"/>
        </w:rPr>
        <w:t>
      21.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171"/>
    <w:bookmarkStart w:name="z155" w:id="172"/>
    <w:p>
      <w:pPr>
        <w:spacing w:after="0"/>
        <w:ind w:left="0"/>
        <w:jc w:val="both"/>
      </w:pPr>
      <w:r>
        <w:rPr>
          <w:rFonts w:ascii="Times New Roman"/>
          <w:b w:val="false"/>
          <w:i w:val="false"/>
          <w:color w:val="000000"/>
          <w:sz w:val="28"/>
        </w:rPr>
        <w:t>
      22.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172"/>
    <w:bookmarkStart w:name="z156" w:id="173"/>
    <w:p>
      <w:pPr>
        <w:spacing w:after="0"/>
        <w:ind w:left="0"/>
        <w:jc w:val="both"/>
      </w:pPr>
      <w:r>
        <w:rPr>
          <w:rFonts w:ascii="Times New Roman"/>
          <w:b w:val="false"/>
          <w:i w:val="false"/>
          <w:color w:val="000000"/>
          <w:sz w:val="28"/>
        </w:rPr>
        <w:t>
      по единовременным выплатам – ежедневно;</w:t>
      </w:r>
    </w:p>
    <w:bookmarkEnd w:id="173"/>
    <w:bookmarkStart w:name="z146" w:id="174"/>
    <w:p>
      <w:pPr>
        <w:spacing w:after="0"/>
        <w:ind w:left="0"/>
        <w:jc w:val="both"/>
      </w:pPr>
      <w:r>
        <w:rPr>
          <w:rFonts w:ascii="Times New Roman"/>
          <w:b w:val="false"/>
          <w:i w:val="false"/>
          <w:color w:val="000000"/>
          <w:sz w:val="28"/>
        </w:rPr>
        <w:t>
      по ежемесячным и ежеквартальным выплатам – 27 числа месяца, предшествующего месяцу выплаты.</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22 – в редакции решения Шетского районного маслихата Карагандинской области от 24.04.2026 </w:t>
      </w:r>
      <w:r>
        <w:rPr>
          <w:rFonts w:ascii="Times New Roman"/>
          <w:b w:val="false"/>
          <w:i w:val="false"/>
          <w:color w:val="000000"/>
          <w:sz w:val="28"/>
        </w:rPr>
        <w:t>№ 31/277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 w:id="175"/>
    <w:p>
      <w:pPr>
        <w:spacing w:after="0"/>
        <w:ind w:left="0"/>
        <w:jc w:val="both"/>
      </w:pPr>
      <w:r>
        <w:rPr>
          <w:rFonts w:ascii="Times New Roman"/>
          <w:b w:val="false"/>
          <w:i w:val="false"/>
          <w:color w:val="000000"/>
          <w:sz w:val="28"/>
        </w:rPr>
        <w:t>
      23.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175"/>
    <w:bookmarkStart w:name="z159" w:id="176"/>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bookmarkEnd w:id="176"/>
    <w:bookmarkStart w:name="z149" w:id="177"/>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после 27 числа месяца, уполномоченный орган по оказанию социальной помощи перечисляет денежные средства в Государственную корпорацию после 1 числа следующего месяца.</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23 – в редакции решения Шетского районного маслихата Карагандинской области от 24.04.2026 </w:t>
      </w:r>
      <w:r>
        <w:rPr>
          <w:rFonts w:ascii="Times New Roman"/>
          <w:b w:val="false"/>
          <w:i w:val="false"/>
          <w:color w:val="000000"/>
          <w:sz w:val="28"/>
        </w:rPr>
        <w:t>№ 31/277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 w:id="178"/>
    <w:p>
      <w:pPr>
        <w:spacing w:after="0"/>
        <w:ind w:left="0"/>
        <w:jc w:val="both"/>
      </w:pPr>
      <w:r>
        <w:rPr>
          <w:rFonts w:ascii="Times New Roman"/>
          <w:b w:val="false"/>
          <w:i w:val="false"/>
          <w:color w:val="000000"/>
          <w:sz w:val="28"/>
        </w:rPr>
        <w:t>
      24.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178"/>
    <w:bookmarkStart w:name="z162" w:id="179"/>
    <w:p>
      <w:pPr>
        <w:spacing w:after="0"/>
        <w:ind w:left="0"/>
        <w:jc w:val="both"/>
      </w:pPr>
      <w:r>
        <w:rPr>
          <w:rFonts w:ascii="Times New Roman"/>
          <w:b w:val="false"/>
          <w:i w:val="false"/>
          <w:color w:val="000000"/>
          <w:sz w:val="28"/>
        </w:rPr>
        <w:t>
      25.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bookmarkEnd w:id="179"/>
    <w:bookmarkStart w:name="z163" w:id="180"/>
    <w:p>
      <w:pPr>
        <w:spacing w:after="0"/>
        <w:ind w:left="0"/>
        <w:jc w:val="both"/>
      </w:pPr>
      <w:r>
        <w:rPr>
          <w:rFonts w:ascii="Times New Roman"/>
          <w:b w:val="false"/>
          <w:i w:val="false"/>
          <w:color w:val="000000"/>
          <w:sz w:val="28"/>
        </w:rPr>
        <w:t>
      26.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bookmarkEnd w:id="180"/>
    <w:bookmarkStart w:name="z164" w:id="181"/>
    <w:p>
      <w:pPr>
        <w:spacing w:after="0"/>
        <w:ind w:left="0"/>
        <w:jc w:val="both"/>
      </w:pPr>
      <w:r>
        <w:rPr>
          <w:rFonts w:ascii="Times New Roman"/>
          <w:b w:val="false"/>
          <w:i w:val="false"/>
          <w:color w:val="000000"/>
          <w:sz w:val="28"/>
        </w:rPr>
        <w:t>
      27.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Шетского районного</w:t>
            </w:r>
            <w:r>
              <w:br/>
            </w:r>
            <w:r>
              <w:rPr>
                <w:rFonts w:ascii="Times New Roman"/>
                <w:b w:val="false"/>
                <w:i w:val="false"/>
                <w:color w:val="000000"/>
                <w:sz w:val="20"/>
              </w:rPr>
              <w:t>маслихата</w:t>
            </w:r>
            <w:r>
              <w:br/>
            </w:r>
            <w:r>
              <w:rPr>
                <w:rFonts w:ascii="Times New Roman"/>
                <w:b w:val="false"/>
                <w:i w:val="false"/>
                <w:color w:val="000000"/>
                <w:sz w:val="20"/>
              </w:rPr>
              <w:t>от 24 ноября 2023 года</w:t>
            </w:r>
            <w:r>
              <w:br/>
            </w:r>
            <w:r>
              <w:rPr>
                <w:rFonts w:ascii="Times New Roman"/>
                <w:b w:val="false"/>
                <w:i w:val="false"/>
                <w:color w:val="000000"/>
                <w:sz w:val="20"/>
              </w:rPr>
              <w:t>№ 6/63</w:t>
            </w:r>
          </w:p>
        </w:tc>
      </w:tr>
    </w:tbl>
    <w:bookmarkStart w:name="z111" w:id="182"/>
    <w:p>
      <w:pPr>
        <w:spacing w:after="0"/>
        <w:ind w:left="0"/>
        <w:jc w:val="left"/>
      </w:pPr>
      <w:r>
        <w:rPr>
          <w:rFonts w:ascii="Times New Roman"/>
          <w:b/>
          <w:i w:val="false"/>
          <w:color w:val="000000"/>
        </w:rPr>
        <w:t xml:space="preserve"> Перечень утративших сил некоторых решений Шетского районного маслихата</w:t>
      </w:r>
    </w:p>
    <w:bookmarkEnd w:id="182"/>
    <w:bookmarkStart w:name="z112" w:id="18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Шетского районного маслихата Карагандинской области от 25 ноября 2014 года №26/223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2892).</w:t>
      </w:r>
    </w:p>
    <w:bookmarkEnd w:id="183"/>
    <w:bookmarkStart w:name="z113" w:id="18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Шетского районного маслихата Карагандинской области от 22 декабря 2015 года №36/309 "О внесении изменения и дополнений в решение ХХVI сессии Шетского районного маслихата от 25 ноября 2014 года №26/223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3631).</w:t>
      </w:r>
    </w:p>
    <w:bookmarkEnd w:id="184"/>
    <w:bookmarkStart w:name="z114" w:id="18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Шетского районного маслихата Карагандинской области от 23 июня 2016 года №4/31 "О внесении изменений в решение ХХVI сессии Шетского районного маслихата от 25 ноября 2014 года №26/223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3893).</w:t>
      </w:r>
    </w:p>
    <w:bookmarkEnd w:id="185"/>
    <w:bookmarkStart w:name="z115" w:id="18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Шетского районного маслихата Карагандинской области от 12 октября 2017 года №16/129 "О внесении изменения в решение районного маслихата от 25 ноября 2014 года №26/223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4422).</w:t>
      </w:r>
    </w:p>
    <w:bookmarkEnd w:id="186"/>
    <w:bookmarkStart w:name="z116" w:id="18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Шетского районного маслихата Карагандинской области от 4 октября 2018 года № 24/209 "О внесении изменения в решение ХХVI сессии Шетского районного маслихата от 25 ноября 2014 года №26/223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4977.</w:t>
      </w:r>
    </w:p>
    <w:bookmarkEnd w:id="187"/>
    <w:bookmarkStart w:name="z117" w:id="18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Шетского районного маслихата Карагандинской области от 3 сентября 2019 года №32/283 "О внесении изменения в решение Шетского районного маслихата от 25 ноября 2014 года №26/223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5468).</w:t>
      </w:r>
    </w:p>
    <w:bookmarkEnd w:id="188"/>
    <w:bookmarkStart w:name="z118" w:id="18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Решение</w:t>
      </w:r>
      <w:r>
        <w:rPr>
          <w:rFonts w:ascii="Times New Roman"/>
          <w:b w:val="false"/>
          <w:i w:val="false"/>
          <w:color w:val="000000"/>
          <w:sz w:val="28"/>
        </w:rPr>
        <w:t xml:space="preserve"> Шетского районного маслихата Карагандинской области от 27 марта 2020 года № 37/341 "О внесении изменений и дополнения в решение ХХVI сессии Шетского районного маслихата от 25 ноября 2014 года №26/223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5778).</w:t>
      </w:r>
    </w:p>
    <w:bookmarkEnd w:id="189"/>
    <w:bookmarkStart w:name="z119" w:id="19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Решение</w:t>
      </w:r>
      <w:r>
        <w:rPr>
          <w:rFonts w:ascii="Times New Roman"/>
          <w:b w:val="false"/>
          <w:i w:val="false"/>
          <w:color w:val="000000"/>
          <w:sz w:val="28"/>
        </w:rPr>
        <w:t xml:space="preserve"> Шетского районного маслихата Карагандинской области от 13 апреля 2021 года №4/40 "О внесении изменений и дополнений в решение Шетского районного маслихата от 25 ноября 2014 года №26/223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6317).</w:t>
      </w:r>
    </w:p>
    <w:bookmarkEnd w:id="190"/>
    <w:bookmarkStart w:name="z120" w:id="19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Решение</w:t>
      </w:r>
      <w:r>
        <w:rPr>
          <w:rFonts w:ascii="Times New Roman"/>
          <w:b w:val="false"/>
          <w:i w:val="false"/>
          <w:color w:val="000000"/>
          <w:sz w:val="28"/>
        </w:rPr>
        <w:t xml:space="preserve"> Шетского районного маслихата Карагандинской области от 22 июня 2022 года №13/157 "О внесении изменений в решение Шетского районного маслихата от 25 ноября 2014 года №26/223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28604).</w:t>
      </w:r>
    </w:p>
    <w:bookmarkEnd w:id="1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