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2a85" w14:textId="6f52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Сарканского района, а также указанным специалистам, работающим в государственных организациях, финансируемых из местных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25 апреля 2023 года № 4-20. Зарегистрировано Департаментом юстиции области Жетісу 27 апреля 2023 года № 13-19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 Сарканского района,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бюджетов"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86-335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№146584 в Департаменте юстиции Алматинской области от 23 сентября 2020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экономики, бюджета, аграрной сферы, земельных отношении, экологии, развития предпринимательства и туризма".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