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2d6c" w14:textId="ceb2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Бурабайскому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июня 2023 года № 8С-4/1. Зарегистрировано Департаментом юстиции Акмолинской области 19 июня 2023 года № 8585-03. Утратило силу решением Бурабайского районного маслихата Акмолинской области от 25 декабря 2023 года № 8С-12/2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8С-12/2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Бурабайскому району,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Бурабайскому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