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f108e" w14:textId="f8f10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Правления Национального Банка Республики Казахстан от 27 марта 2018 года № 48 "Об утверждении Требований к обеспечению информационной безопасности банков, филиалов банков-нерезидентов Республики Казахстан и организаций, осуществляющих отдельные виды банковских операций, Правил и сроков предоставления информации об инцидентах информационной безопасности, включая сведения о нарушениях, сбоях в информационных системах"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17 октября 2023 года № 75. Зарегистрировано в Министерстве юстиции Республики Казахстан 20 октября 2023 года № 33560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марта 2018 года № 48 "Об утверждении Требований к обеспечению информационной безопасности банков, филиалов банков-нерезидентов Республики Казахстан и организаций, осуществляющих отдельные виды банковских операций, Правил и сроков предоставления информации об инцидентах информационной безопасности, включая сведения о нарушениях, сбоях в информационных системах" (зарегистрировано в Реестре государственной регистрации нормативных правовых актов под № 16772)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обеспечению информационной безопасности банков, филиалов банков-нерезидентов Республики Казахстан и организаций, осуществляющих отдельные виды банковских операций,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10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10. Требования к обеспечению безопасности программного обеспечения дистанционного оказания услуг банка, организации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Программное обеспечение дистанционного оказания услуг банка, организации включает: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программное обеспечение серверов веб-приложений (далее – веб-приложение);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программное обеспечение для мобильных устройств (далее – мобильное приложение);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программное обеспечение серверов программных интерфейсов (далее – серверное ППО).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Разработка и (или) доработка программного обеспечения дистанционного оказания услуг осуществляется банком, организацией в соответствии с внутренними документами банка, организации, регламентирующими порядок разработки и (или) доработки программного обеспечения, этапы разработки и их участников.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В случае, если разработка и (или) доработка программного обеспечения дистанционного оказания услуг банка, организации передана сторонней организации и (или) третьему лицу, банк, организация обеспечивает исполнение сторонней организацией и (или) третьим лицом требований настоящей главы и внутренних документов, отвечает за состояние безопасности программного обеспечения дистанционного оказания услуг.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Хранение исходных кодов программного обеспечения дистанционного оказания услуг, разрабатываемых в банке, организации, осуществляется в специализированных системах управления репозиториями кода, размещаемых в периметре защиты банка, организации, с обеспечением резервного копирования.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Независимо от принятого в банке, организации подхода к разработке и (или) доработке программного обеспечения дистанционного оказания услуг, обязательным этапом является тестирование безопасности, в ходе которого осуществляются, как минимум, следующие мероприятия: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статический анализ исходного кода;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компонентов и сторонних библиотек.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Статический анализ исходного кода программного обеспечения дистанционного оказания услуг банка, организации проводится с использованием сканера статического анализа исходных кодов, поддерживающего анализ всех используемых языков программирования в проверяемом программном обеспечении, в функции которого входит выявление следующих уязвимостей, но не ограничиваясь: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механизмов, допускающих инъекции вредоносного кода;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уязвимых операторов и функций языков программирования;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слабых и уязвимых криптографических алгоритмов;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использование кода, вызывающего при определенных условиях отказ в обслуживании или существенное замедление работы приложения;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механизмов обхода систем защиты приложения;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использование в коде секретов в открытом виде;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нарушение шаблонов и практик обеспечения безопасности приложения.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Анализ компонентов и (или) сторонних библиотек программного обеспечения дистанционного оказания услуг банка, организации проводится с целью выявления известных уязвимостей, присущих используемой версии компонента и (или) сторонней библиотеки, а также отслеживания зависимостей между компонентами и (или) сторонними библиотеками и их версиями.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Банк, организация обеспечивают реализацию корректирующих мер по устранению выявленных уязвимостей в порядке, определенном внутренним документом, утвержденным исполнительным органом. При этом критичные уязвимости устраняются до ввода в эксплуатацию программного обеспечения дистанционного оказания услуг и (или) его новых версий.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Банк, организация осуществляют ввод в эксплуатацию программного обеспечения дистанционного оказания услуг и (или) его новых версий после согласования с подразделением по информационной безопасности.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Банк, организация обеспечивают хранение и доступ в оперативном режиме ко всем версиям исходных кодов программного обеспечения дистанционного оказания услуг и результатов тестирования безопасности, которые были введены в эксплуатацию в течение последних 3 (трех) лет.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Обмен данными между клиентской и серверной сторонами программного обеспечения дистанционного оказания услуг шифруется с использованием версии протокола шифрования Transport Layer Security (Транспорт Лэйер Секьюрити) не ниже 1.2.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При первичной регистрации клиента в мобильном приложении банк, организация осуществляют биометрическую идентификацию клиента посредством Центра обмена идентификационными данными (далее - ЦОИД) или с использованием биометрических данных, полученных посредством устройств банка, организации.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Изменение кода доступа (пароля) к мобильному приложению осуществляется с применением биометрической идентификации клиента с использованием биометрических данных, подтвержденных ЦОИД или полученных посредством устройств банка, организации.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Идентификация и аутентификация клиента в программном обеспечении дистанционного оказания услуг осуществляется с применением способов двухфакторной аутентификации (использованием двух из трех факторов: знания, владения, неотъемлемости) в соответствии с процедурами безопасности, установленными внутренними документами банка, организации.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Механизм кроссдоменной аутентификации программного обеспечения дистанционного оказания услуг согласовывается с подразделением по информационной безопасности.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Веб-приложение обеспечивает: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однозначность идентификации принадлежности веб-приложения банку, организации (доменное имя, логотипы, корпоративные цвета);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запрет на сохранение в памяти браузера авторизационных данных;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маскирование вводимых секретов;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информирование на странице авторизации клиента о мерах обеспечения кибергигиены, которым рекомендуется следовать при использовании веб-приложения;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обработку ошибок и исключений безопасным способом, не допуская отображение в интерфейсе клиента конфиденциальных данных, предоставляя минимально достаточную информацию об ошибке.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Мобильное приложение обеспечивает: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однозначность идентификации принадлежности мобильного приложения банку, организации (данные в официальном магазине приложений, логотипы, корпоративные цвета);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блокировку функционала по оказанию дистанционных услуг банка, организации в случае обнаружения признаков нарушения целостности и (или) обхода защитных механизмов операционной системы, обнаружения процессов удаленного управления;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уведомление клиента о наличии обновлений мобильного приложения;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возможность принудительной установки обновлений мобильного приложения или блокировки функционала мобильного приложения до их установки в случаях необходимости устранения критичных уязвимостей;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хранение конфиденциальных данных в защищенном контейнере мобильного приложения или хранилище системных учетных данных;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исключение кэширования конфиденциальных данных;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исключение из резервных копий мобильного приложения конфиденциальных данных в открытом виде;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информирование клиента о методах обеспечения кибергигиены, которым рекомендуется следовать при использовании мобильного приложения;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информирование клиента о событиях авторизации под его учетной записью, изменения и (или) восстановления пароля, изменения, зарегистрированного банком, организацией номера мобильного телефона;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ходе осуществления операций с денежными средствами - передачу в серверное ППО банка, организации геолокационных данных мобильного устройства при наличии разрешения от клиента либо передачу информации об отсутствии такого разрешения.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Банк, организация обеспечивает на своей стороне: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обработку ошибок и исключений безопасным способом, не допуская в ответе раскрытия конфиденциальных данных, предоставляя минимально достаточную информацию для диагностики проблемы;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идентификацию и аутентификацию мобильных приложений и связанных с ними устройств;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проверку данных на валидность для предотвращения атак с подделкой запросов и инъекций вредоносного кода.".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информационной и кибербезопасности в установленном законодательством Республики Казахстан порядке обеспечить: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