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11c" w14:textId="189b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20 октября 2021 года № 566-НҚ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21 сентября 2023 года № 347-НҚ. Зарегистрирован в Министерстве юстиции Республики Казахстан 22 сентября 2023 года № 33453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20 октября 2021 года № 566-НҚ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под № 24864)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единства измерений и государственного метрологического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Государственного флага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4000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 по ГОСТ 7502 "Рулетки измерительные металлические.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Государственного Герба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 по ГОСТ 7502 "Рулетки измерительные металлические.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цвета образцов Государственного Герба и Государственного флага и материальных объектов с изображением Государственного Герба и Государственного Флага или элементов его символики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погрешность измерений координат цвета ±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цветности ±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класса точности и типа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°С до 50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0,2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фасованной продукции в упаковках любого вида, выраженного в единицах массы или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15000 г (мл)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метрологическими требованиями к приборам измерений массы или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торговли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параметров выпускаемой, реализуемой продукции результаты которых используется при торгово-коммерческих операциях между покупателем и продавцом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(0,5 ÷ 1,5)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5000 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товаров/продукции, применяемых при торгово-коммерческих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III по ГОСТ OIML R 76-1 "Государственная система обеспечения единства измерений. Весы неавтоматического действия. Часть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товаров/продукции участвующих в сельскохозяйственных ярмарках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используемые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 –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– градус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