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2400" w14:textId="4d42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11 сентября 2023 года № 250. Зарегистрирован в Министерстве юстиции Республики Казахстан 18 сентября 2023 года № 33422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 (зарегистрирован в Реестре государственной регистрации нормативных правовых актов за № 17257)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промыслового усилия на рыбохозяйственных водоемах и (или) участках,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2023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−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298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промыслового усилия на рыбохозяйственных водоемах и (или) участках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неводов (закидные и/или ставные)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Предустьевое пространство реки Кигаш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 у побережья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Бухтырма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Аральское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рыбака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(один) километр длины***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(один) километр длины*** участка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Разрешение на промысловый лов рыбы выдается пользователю в зависимости от утвержденного норматива промыслового усилия на данный рыбохозяйственный водоем и пропорционально распределенной ему доле квоты (отношение выделенной квоты к общему лимиту на промысловое рыболовство на данном водоеме и (или) участке), за исключением Капшагайского водохранилища.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норматива промыслового усилия для каждого пользователя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Нру = Нутв х Квота/Лимит,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Нру – норматив промыслового усилия на рыбохозяйственный водоем и (или) участок (количество рыбаков, сетей, неводов, лодок, судов) (единиц.);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Нутв – утвержденный норматив промыслового усилия на водоем (единиц);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Квота – выделенная пользователю квота с 1 июля текущего года по 1 июля следующего года, (тонн).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Лимит – утвержденный лимит на промысловое рыболовство с 1 июля текущего года по 1 июля следующего года, (тонн).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На тоневые участки рек Жайык и Кигаш нормативы промысловых усилий устанавливаются путем деления общего утвержденного норматива на количество тоневых участков (без учета доли выделенной квоты).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длина участка по берегу согласно паспорту рыбохозяйственного участка.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