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770" w14:textId="56a1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17 августа 2023 года № 344. Зарегистрирован в Министерстве юстиции Республики Казахстан 21 августа 2023 года № 33314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 "Об утверждении Типового положения о специальной комиссии" (зарегистрирован в Реестре государственной регистрации нормативных правовых актов под № 8615).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Астана, Алматы и Шымкента управлений координации занятости и социальных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специальной комиссии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специальной комиссии (далее – Типовое положение)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города республиканского значения, столицы, района (города областного значения), района в городе. Комиссия организовывает свою работу на принципах открытости, гласности, коллегиальности и беспристрастности.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Типовым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города республиканского значения, столицы, района (города областного значения), курирующий вопросы социальной защиты.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функция Комиссии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города республиканского значения, столицы, района (города областного значения) курирующий вопросы социальной защиты.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– отделы занятости и социальных программ района (города областного значения), района в городе, управления занятости и социальных программ города республиканского значения, столицы.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отдела, управления.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 и в срок, указанный в пункте 12 настоящего Типового положения, передается в местный уполномоченный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End w:id="34"/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"__" _________ 20__ г.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обратившегося за предоставлением социальной помощи в связи с нуждаемостью,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по нижеследующей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социальной помощи _____________________ 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 в количестве 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должность, подпись работника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