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c61d" w14:textId="c87c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инимального размера территории детских деревень, с расположенными на ней жилыми помещениями квартирного типа, административными зданиями и сооружениями, предназначенными для проживания семей, а также приусадебным и подсобным (домашним) хозяй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0 июня 2023 года № 187. Зарегистрирован в Министерстве юстиции Республики Казахстан 30 июня 2023 года № 3299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детских деревнях семейного типа и домах юношества"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инимальный размер территории детских деревень, с расположенными на ней жилыми помещениями квартирного типа, административными зданиями и сооружениями, предназначенными для проживания семей, а также приусадебным и подсобным (домашним) хозяйством не менее 0,6 гектаров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росвещ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