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49d5" w14:textId="7de4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защите свидетельства о рождении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июня 2023 года № 428. Зарегистрирован в Министерстве юстиции Республики Казахстан 30 июня 2023 года № 32951.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документах, удостоверяющих личность" 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утвержденным постановлением Правительства Республики Казахстан от 28 октября 2004 года № 1120,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требования к защите свидетельства о рождении.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428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защите свидетельства о рождении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бланке свидетельства о рождении изображен Государственный Герб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Бланк свидетельства о рождении состоит из окантовывающей рамки и тангирной сетки, составленных с использованием казахских орнаментов, узоров (не менее 30 % площади).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качестве обязательного защитного элемента используется микрошрифт высотой не более 250 микрометров, а также гильоширные элементы. Графические элементы не содержат растровых структур, кроме линейных (штриховых).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Бланк свидетельства о рождении изготавливается на бумаге с оригинальным водяным знаком, специальными защитными вкраплениями, белизна 94-96 %, с высоким содержанием хлопкового или льняного волокна, плотность - 100-120 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В печати используется не менее четырех красок. При этом необходимо использовать специальные пастельные краски, не изменяющие свой цвет и насыщенность под действием температуры, с добавками, препятствующими цветному репродуцированию.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Бланк свидетельства о рождении должен иметь твердый переплет и бумвиниловую оболочку с наименованием на обложке, также вкладыш с односторонней печатью.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Бланк свидетельства о рождении содержит порядковый номер.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06.11.2024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