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1849" w14:textId="3171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оплаты услуг государственной регистрации актов гражданского состояния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9 июня 2023 года № 175/НҚ. Зарегистрирован в Министерстве юстиции Республики Казахстан 12 июня 2023 года № 32755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182 Кодекса Республики Казахстан "О браке (супружестве) и семье"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оплаты услуг государственной регистрации актов гражданского состояния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2023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защите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конкуренции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9 июня 2023 года № 175/НҚ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оплаты услуг государственной регистрации актов гражданского состояния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характеристика товаров (работы, услуги)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для услугополучателя, без НДС,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для услугополучателя, с НДС,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рождения ребенка, внесение изменений, дополнений и исправлений в записи актов гражданского состояния о государственной регистрации рождения, в том числе в связи с установлением отцовства (материнства), усыновлением (удочерением) ребенка, переменой имени, фамилии и отчества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Государственная регистрация рождения ребенка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Государственная регистрация ребенка, родившегося мертвым, и ребенка, умершего на первой неделе жизни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Государственная регистрации рождения ребенка, достигшего одного года и более (с пропуском срока)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Государственная регистрация рождения несовершеннолетнего ребенка, родившегося за пределами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Внесение изменений, дополнений и исправлений в записи актов гражданского состояния о государственной регистрации рождения, в том числе в связи с переменой имени, отчества, фамилии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Внесение изменений, дополнений в запись акта о государственной регистрации рождения в связи с установлением отцовства (материнства) на основании совместного заявления родителей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изменений, дополнений в запись акта о государственной регистрации рождения в связи с установлением отцовства (материнства) лица, признающего себя отцом ребенка в случаях смерти матери, объявления матери умершей, признания матери безвестно отсутствующей, признания матери недееспособной, лишения либо ограничения матери в родительских правах, невозможности установления места жительства матери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Внесение изменений, дополнений в запись акта о государственной регистрации рождения в связи с установлением отцовства (материнства) лица по решению суда об установлении отцовства, а также установлении факта признания отцовства и факта отцовства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изменений, дополнений в запись акта о государственной регистрации рождения при получении определения (постановления) суда об отмене ранее вынесенного решения суда об установлении отцовства, а также вступившего в законную силу решения суда об аннулировании записи акта об установлении отцовства, о признании записи недействительной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Внесение изменений, дополнений в запись акта о государственной регистрации рождения в связи с усыновлением (удочерением) ребенка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изменений, дополнений в запись акта о государственной регистрации рождения в связи с усыновлением (удочерением) ребенка в случае вынесения судом в дополнение к ранее вынесенному решению об усыновлении (удочерении) нового дополнительного решения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Внесение изменений, дополнений в запись акта о государственной регистрации рождения или за государственную регистрацию рождения в связи с изменением персональных данных при усыновлении (удочерении) иностранными гражданами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заключения брака (супружества), внесение изменений, дополнений и исправлений в записи актов гражданского состояния о государственной регистрации заключения брака (супружества), в том числе в связи с переменой имени, фамилии и отчества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регистрация заключения брака (супружества)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Внесение изменений, дополнений и исправлений в запись акта о государственной регистрации заключения брака (супружества), в том числе в связи с переменой имени, фамилии, отчества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Государственная регистрация заключения брака при необходимости снижения брачного возраста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расторжения брака (супружества), внесение изменений, дополнений и исправлений в записи актов гражданского состояния, в том числе в связи с переменой имени, фамилии и отчества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Государственная регистрация расторжения брака по взаимному согласию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расторжения брака на основании решения суда о признании супруга безвестно отсутствующим, недееспособным или ограниченно дееспособным, а также приговора суда об осуждении супруга за совершение преступления к лишению свободы на срок не менее трех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Государственная регистрация расторжения брака на основании решения суда о расторжения брака (супружества), вынесенного до 10 декабря 2019 года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решению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решению суда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Государственная регистрация расторжения брака на основании решения суда о расторжения брака (супружества), вынесенного до 10 декабря 2019 года в случае дополнения существующей актовой записи о расторжении брака (супружества)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решению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решению суда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изменений, дополнений и исправлений в записи актов гражданского состояния о государственной регистрации расторжения брака (супружества), в том числе в связи с переменой имени, фамилии, отчества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Аннулирование записей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Аннулирование записей актов гражданского состояния, на основании заявления заинтересованных лиц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Аннулирование записей актов гражданского состояния, на основании решения суда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записей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Восстановление записей актов гражданского состояния на основании заявления заинтересованных лиц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Восстановление записей актов гражданского состояния на основании решения суда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свидетельств, справок о государственной регистрации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Выдача повторных свидетельств о государственной регистрации актов гражданского состояния,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исключением выдачи повторных свидетельств о смерти,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браке (супружестве) и семье"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Выдача справок о государственной регистрации актов гражданского состояния на бумажном носителе,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исключением выдачи справок о смерти,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статье 182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браке (супружестве) и семье"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справок о государственной регистрации актов гражданского состояния в электронной форме через веб-портал "электронного правительства", в том числе уведомлений о смерти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Истребование свидетельств о регистрации актов гражданского состояния из стран Содружества Независимых Государств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Истребование свидетельств о регистрации актов гражданского состояния из иностранных государств, за исключением стран Содружества Независимых Государств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регистрации смерти, внесение изменений, дополнений и исправлений в записи акта о государственной регистрации смерти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Государственная регистрация смерти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Внесение изменений, дополнений и исправлений в записи акта о государственной регистрации смерти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(корректировка) сведений о регистрации акта гражданского состояния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(корректировка) сведений о регистрации акта гражданского состояния через Государственную корпорацию "Правительство для граждан" или веб-портал "электронного правительства"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