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ccd4" w14:textId="d4ec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17 мая 2023 года № 255. Зарегистрирован в Министерстве юстиции Республики Казахстан 18 мая 2023 года № 32519. Утратил силу приказом и.о. Министра по чрезвычайным ситуациям Республики Казахстан от 22 января 2026 года № 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по чрезвычайным ситуациям РК от 22.01.2026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частью пятой статьи 84 Закона Республики Казахстан "О правоохранительной службе", </w:t>
      </w:r>
      <w:r>
        <w:rPr>
          <w:rFonts w:ascii="Times New Roman"/>
          <w:b w:val="false"/>
          <w:i w:val="false"/>
          <w:color w:val="000000"/>
          <w:sz w:val="28"/>
        </w:rPr>
        <w:t>пунктом 43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а также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Республики Казахстан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квалификационные требования к категориям должностей аппарата Министерства по чрезвычайным ситуациям Республики Казахстан (далее - МЧС)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квалификационные требования к категориям должностей ведомств МЧС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квалификационные требования к категориям должностей областных (городов республиканского значения и столицы) территориальных органов МЧС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квалификационные требования к категориям должностей городских, районных (районов в городах) территориальных органов МЧС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квалификационные требования к категориям должностей государственных учреждений, находящихся в ведении МЧС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21" w:id="14"/>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4"/>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должности Руководителя аппарата Министерства по чрезвычайным ситуациям Республики Казахстан (далее -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Право</w:t>
            </w:r>
          </w:p>
          <w:p>
            <w:pPr>
              <w:spacing w:after="20"/>
              <w:ind w:left="20"/>
              <w:jc w:val="both"/>
            </w:pP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Логистика</w:t>
            </w:r>
          </w:p>
          <w:p>
            <w:pPr>
              <w:spacing w:after="20"/>
              <w:ind w:left="20"/>
              <w:jc w:val="both"/>
            </w:pPr>
            <w:r>
              <w:rPr>
                <w:rFonts w:ascii="Times New Roman"/>
                <w:b w:val="false"/>
                <w:i w:val="false"/>
                <w:color w:val="000000"/>
                <w:sz w:val="20"/>
              </w:rPr>
              <w:t>(по отраслям)</w:t>
            </w:r>
          </w:p>
          <w:p>
            <w:pPr>
              <w:spacing w:after="20"/>
              <w:ind w:left="20"/>
              <w:jc w:val="both"/>
            </w:pP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должности советника Министра по чрезвычайным ситуациям Республики Казахстан (далее – 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должности помощника Министра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C-SV-6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Командного центра стратегического планирования и оперативного управления (на правах Департамента)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C-SV-9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Департамента информатизации, цифровизации и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Управления дознания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Управления медико-психологической службы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(для замещения должности начальника Управления медико-психологической службы)</w:t>
            </w:r>
          </w:p>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Командная тактическая сил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должности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Управления мобилизационной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Управления защищенной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Отдела по защите государственных секретов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420" w:id="15"/>
    <w:p>
      <w:pPr>
        <w:spacing w:after="0"/>
        <w:ind w:left="0"/>
        <w:jc w:val="both"/>
      </w:pPr>
      <w:r>
        <w:rPr>
          <w:rFonts w:ascii="Times New Roman"/>
          <w:b w:val="false"/>
          <w:i w:val="false"/>
          <w:color w:val="000000"/>
          <w:sz w:val="28"/>
        </w:rPr>
        <w:t xml:space="preserve">
      Примечание: </w:t>
      </w:r>
    </w:p>
    <w:bookmarkEnd w:id="15"/>
    <w:bookmarkStart w:name="z421" w:id="16"/>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423" w:id="17"/>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17"/>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4" w:id="18"/>
    <w:p>
      <w:pPr>
        <w:spacing w:after="0"/>
        <w:ind w:left="0"/>
        <w:jc w:val="left"/>
      </w:pPr>
      <w:r>
        <w:rPr>
          <w:rFonts w:ascii="Times New Roman"/>
          <w:b/>
          <w:i w:val="false"/>
          <w:color w:val="000000"/>
        </w:rPr>
        <w:t xml:space="preserve"> Раздел 1. Квалификационные требования к категориям должностей</w:t>
      </w:r>
      <w:r>
        <w:br/>
      </w:r>
      <w:r>
        <w:rPr>
          <w:rFonts w:ascii="Times New Roman"/>
          <w:b/>
          <w:i w:val="false"/>
          <w:color w:val="000000"/>
        </w:rPr>
        <w:t>Комитета противопожарной службы Министерства по чрезвычайным ситуациям</w:t>
      </w:r>
      <w:r>
        <w:br/>
      </w:r>
      <w:r>
        <w:rPr>
          <w:rFonts w:ascii="Times New Roman"/>
          <w:b/>
          <w:i w:val="false"/>
          <w:color w:val="000000"/>
        </w:rPr>
        <w:t>Республики Казахстан (далее – КПС МЧС)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Управления государственного пожарного контроля и противопожарного нормирования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Управления организации пожаротушения и проведения аварийно-спасательных работ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514" w:id="19"/>
    <w:p>
      <w:pPr>
        <w:spacing w:after="0"/>
        <w:ind w:left="0"/>
        <w:jc w:val="left"/>
      </w:pPr>
      <w:r>
        <w:rPr>
          <w:rFonts w:ascii="Times New Roman"/>
          <w:b/>
          <w:i w:val="false"/>
          <w:color w:val="000000"/>
        </w:rPr>
        <w:t xml:space="preserve"> Раздел 2. Квалификационные требования к категориям должностей Комитета</w:t>
      </w:r>
      <w:r>
        <w:br/>
      </w:r>
      <w:r>
        <w:rPr>
          <w:rFonts w:ascii="Times New Roman"/>
          <w:b/>
          <w:i w:val="false"/>
          <w:color w:val="000000"/>
        </w:rPr>
        <w:t>по гражданской обороне и воинским частям Министерства по чрезвычайным</w:t>
      </w:r>
      <w:r>
        <w:br/>
      </w:r>
      <w:r>
        <w:rPr>
          <w:rFonts w:ascii="Times New Roman"/>
          <w:b/>
          <w:i w:val="false"/>
          <w:color w:val="000000"/>
        </w:rPr>
        <w:t>ситуациям Республики Казахстан (далее – КГОиВЧ МЧС)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p>
            <w:pPr>
              <w:spacing w:after="20"/>
              <w:ind w:left="20"/>
              <w:jc w:val="both"/>
            </w:pPr>
            <w:r>
              <w:rPr>
                <w:rFonts w:ascii="Times New Roman"/>
                <w:b w:val="false"/>
                <w:i w:val="false"/>
                <w:color w:val="000000"/>
                <w:sz w:val="20"/>
              </w:rPr>
              <w:t>
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3) не менее одиннадцати лет стажа работы в должности судьи;</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5)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bookmarkStart w:name="z2424" w:id="20"/>
    <w:p>
      <w:pPr>
        <w:spacing w:after="0"/>
        <w:ind w:left="0"/>
        <w:jc w:val="left"/>
      </w:pPr>
      <w:r>
        <w:rPr>
          <w:rFonts w:ascii="Times New Roman"/>
          <w:b/>
          <w:i w:val="false"/>
          <w:color w:val="000000"/>
        </w:rPr>
        <w:t xml:space="preserve"> Раздел 3. Квалификационные требования к категориям должностей</w:t>
      </w:r>
      <w:r>
        <w:br/>
      </w:r>
      <w:r>
        <w:rPr>
          <w:rFonts w:ascii="Times New Roman"/>
          <w:b/>
          <w:i w:val="false"/>
          <w:color w:val="000000"/>
        </w:rPr>
        <w:t>Комитета предупреждения чрезвычайных ситуаций</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 xml:space="preserve"> (далее – КПЧС МЧС)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w:t>
            </w:r>
            <w:r>
              <w:rPr>
                <w:rFonts w:ascii="Times New Roman"/>
                <w:b w:val="false"/>
                <w:i w:val="false"/>
                <w:color w:val="000000"/>
                <w:sz w:val="20"/>
              </w:rPr>
              <w:t>пунктом 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7</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599" w:id="21"/>
    <w:p>
      <w:pPr>
        <w:spacing w:after="0"/>
        <w:ind w:left="0"/>
        <w:jc w:val="both"/>
      </w:pPr>
      <w:r>
        <w:rPr>
          <w:rFonts w:ascii="Times New Roman"/>
          <w:b w:val="false"/>
          <w:i w:val="false"/>
          <w:color w:val="000000"/>
          <w:sz w:val="28"/>
        </w:rPr>
        <w:t xml:space="preserve">
      Примечание: </w:t>
      </w:r>
    </w:p>
    <w:bookmarkEnd w:id="21"/>
    <w:bookmarkStart w:name="z600" w:id="2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602" w:id="23"/>
    <w:p>
      <w:pPr>
        <w:spacing w:after="0"/>
        <w:ind w:left="0"/>
        <w:jc w:val="left"/>
      </w:pPr>
      <w:r>
        <w:rPr>
          <w:rFonts w:ascii="Times New Roman"/>
          <w:b/>
          <w:i w:val="false"/>
          <w:color w:val="000000"/>
        </w:rPr>
        <w:t xml:space="preserve"> Квалификационные требования к категориям должностей областных</w:t>
      </w:r>
      <w:r>
        <w:br/>
      </w:r>
      <w:r>
        <w:rPr>
          <w:rFonts w:ascii="Times New Roman"/>
          <w:b/>
          <w:i w:val="false"/>
          <w:color w:val="000000"/>
        </w:rPr>
        <w:t>(городов республиканского значения и столицы)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3"/>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подразделений государственного пожарного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дознания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подразделений предупреждения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подразделений ликвидации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планирования и оперативного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w:t>
            </w:r>
          </w:p>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кадровой и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Техник пожарной безопасности</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организации пожаротушения и аварийно-спасательных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информатизации, цифровизации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подразделений гражданской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мобилизационной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подразделений защищенной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15. По должностям подразделений склада "НЗ"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С-SV-12 стаж работы должен соответствовать одному из требований, предусмотренных пунктом 20 приказа № 67.</w:t>
            </w:r>
          </w:p>
        </w:tc>
      </w:tr>
    </w:tbl>
    <w:bookmarkStart w:name="z1158" w:id="24"/>
    <w:p>
      <w:pPr>
        <w:spacing w:after="0"/>
        <w:ind w:left="0"/>
        <w:jc w:val="both"/>
      </w:pPr>
      <w:r>
        <w:rPr>
          <w:rFonts w:ascii="Times New Roman"/>
          <w:b w:val="false"/>
          <w:i w:val="false"/>
          <w:color w:val="000000"/>
          <w:sz w:val="28"/>
        </w:rPr>
        <w:t xml:space="preserve">
      Примечание: </w:t>
      </w:r>
    </w:p>
    <w:bookmarkEnd w:id="24"/>
    <w:bookmarkStart w:name="z1159" w:id="25"/>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161" w:id="26"/>
    <w:p>
      <w:pPr>
        <w:spacing w:after="0"/>
        <w:ind w:left="0"/>
        <w:jc w:val="left"/>
      </w:pPr>
      <w:r>
        <w:rPr>
          <w:rFonts w:ascii="Times New Roman"/>
          <w:b/>
          <w:i w:val="false"/>
          <w:color w:val="000000"/>
        </w:rPr>
        <w:t xml:space="preserve"> Квалификационные требования к категориям должностей городских,</w:t>
      </w:r>
      <w:r>
        <w:br/>
      </w:r>
      <w:r>
        <w:rPr>
          <w:rFonts w:ascii="Times New Roman"/>
          <w:b/>
          <w:i w:val="false"/>
          <w:color w:val="000000"/>
        </w:rPr>
        <w:t>районных (районов в городах)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6"/>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Управлений (отделов) по чрезвычайным ситуациям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C-SVR-1 стаж работы должен соответствовать одному из требований, предусмотренных пунктом 12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пожарных подразделений (отряды, специализированные пожарные части, пожарные части, пожарные посты)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части</w:t>
            </w:r>
          </w:p>
          <w:p>
            <w:pPr>
              <w:spacing w:after="20"/>
              <w:ind w:left="20"/>
              <w:jc w:val="both"/>
            </w:pPr>
            <w:r>
              <w:rPr>
                <w:rFonts w:ascii="Times New Roman"/>
                <w:b w:val="false"/>
                <w:i w:val="false"/>
                <w:color w:val="000000"/>
                <w:sz w:val="20"/>
              </w:rPr>
              <w:t>
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(при наличии сертификата о переподготовке)</w:t>
            </w:r>
          </w:p>
          <w:p>
            <w:pPr>
              <w:spacing w:after="20"/>
              <w:ind w:left="20"/>
              <w:jc w:val="both"/>
            </w:pPr>
            <w:r>
              <w:rPr>
                <w:rFonts w:ascii="Times New Roman"/>
                <w:b w:val="false"/>
                <w:i w:val="false"/>
                <w:color w:val="000000"/>
                <w:sz w:val="20"/>
              </w:rPr>
              <w:t>
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Механика (при наличии сертификата о переподготовке)</w:t>
            </w:r>
          </w:p>
          <w:p>
            <w:pPr>
              <w:spacing w:after="20"/>
              <w:ind w:left="20"/>
              <w:jc w:val="both"/>
            </w:pPr>
            <w:r>
              <w:rPr>
                <w:rFonts w:ascii="Times New Roman"/>
                <w:b w:val="false"/>
                <w:i w:val="false"/>
                <w:color w:val="000000"/>
                <w:sz w:val="20"/>
              </w:rPr>
              <w:t>
Строительство (при наличии сертификата о переподготовке)</w:t>
            </w:r>
          </w:p>
          <w:p>
            <w:pPr>
              <w:spacing w:after="20"/>
              <w:ind w:left="20"/>
              <w:jc w:val="both"/>
            </w:pPr>
            <w:r>
              <w:rPr>
                <w:rFonts w:ascii="Times New Roman"/>
                <w:b w:val="false"/>
                <w:i w:val="false"/>
                <w:color w:val="000000"/>
                <w:sz w:val="20"/>
              </w:rPr>
              <w:t>
Нефтегазовое дело (при наличии сертификата о переподготовке)</w:t>
            </w:r>
          </w:p>
          <w:p>
            <w:pPr>
              <w:spacing w:after="20"/>
              <w:ind w:left="20"/>
              <w:jc w:val="both"/>
            </w:pPr>
            <w:r>
              <w:rPr>
                <w:rFonts w:ascii="Times New Roman"/>
                <w:b w:val="false"/>
                <w:i w:val="false"/>
                <w:color w:val="000000"/>
                <w:sz w:val="20"/>
              </w:rPr>
              <w:t>
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Машиностроение (при наличии сертификата о переподготовке)</w:t>
            </w:r>
          </w:p>
          <w:p>
            <w:pPr>
              <w:spacing w:after="20"/>
              <w:ind w:left="20"/>
              <w:jc w:val="both"/>
            </w:pPr>
            <w:r>
              <w:rPr>
                <w:rFonts w:ascii="Times New Roman"/>
                <w:b w:val="false"/>
                <w:i w:val="false"/>
                <w:color w:val="000000"/>
                <w:sz w:val="20"/>
              </w:rPr>
              <w:t>
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Теплоэнергетика (при наличии сертификата о переподготовке)</w:t>
            </w:r>
          </w:p>
          <w:p>
            <w:pPr>
              <w:spacing w:after="20"/>
              <w:ind w:left="20"/>
              <w:jc w:val="both"/>
            </w:pPr>
            <w:r>
              <w:rPr>
                <w:rFonts w:ascii="Times New Roman"/>
                <w:b w:val="false"/>
                <w:i w:val="false"/>
                <w:color w:val="000000"/>
                <w:sz w:val="20"/>
              </w:rPr>
              <w:t>
Электроэнергетика (при наличии сертификата о переподготовке)</w:t>
            </w:r>
          </w:p>
          <w:p>
            <w:pPr>
              <w:spacing w:after="20"/>
              <w:ind w:left="20"/>
              <w:jc w:val="both"/>
            </w:pPr>
            <w:r>
              <w:rPr>
                <w:rFonts w:ascii="Times New Roman"/>
                <w:b w:val="false"/>
                <w:i w:val="false"/>
                <w:color w:val="000000"/>
                <w:sz w:val="20"/>
              </w:rPr>
              <w:t>
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Химия (при наличии сертификата о переподготовке)</w:t>
            </w:r>
          </w:p>
          <w:p>
            <w:pPr>
              <w:spacing w:after="20"/>
              <w:ind w:left="20"/>
              <w:jc w:val="both"/>
            </w:pPr>
            <w:r>
              <w:rPr>
                <w:rFonts w:ascii="Times New Roman"/>
                <w:b w:val="false"/>
                <w:i w:val="false"/>
                <w:color w:val="000000"/>
                <w:sz w:val="20"/>
              </w:rPr>
              <w:t>
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xml:space="preserve">
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Общественное здравоохранение</w:t>
            </w:r>
          </w:p>
          <w:p>
            <w:pPr>
              <w:spacing w:after="20"/>
              <w:ind w:left="20"/>
              <w:jc w:val="both"/>
            </w:pPr>
            <w:r>
              <w:rPr>
                <w:rFonts w:ascii="Times New Roman"/>
                <w:b w:val="false"/>
                <w:i w:val="false"/>
                <w:color w:val="000000"/>
                <w:sz w:val="20"/>
              </w:rPr>
              <w:t>
Медико-профилактическое дело Медико-биологическое дело</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Лечебное дело (фельдшер)</w:t>
            </w:r>
          </w:p>
          <w:p>
            <w:pPr>
              <w:spacing w:after="20"/>
              <w:ind w:left="20"/>
              <w:jc w:val="both"/>
            </w:pPr>
            <w:r>
              <w:rPr>
                <w:rFonts w:ascii="Times New Roman"/>
                <w:b w:val="false"/>
                <w:i w:val="false"/>
                <w:color w:val="000000"/>
                <w:sz w:val="20"/>
              </w:rPr>
              <w:t>
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p>
            <w:pPr>
              <w:spacing w:after="20"/>
              <w:ind w:left="20"/>
              <w:jc w:val="both"/>
            </w:pPr>
            <w:r>
              <w:rPr>
                <w:rFonts w:ascii="Times New Roman"/>
                <w:b w:val="false"/>
                <w:i w:val="false"/>
                <w:color w:val="000000"/>
                <w:sz w:val="20"/>
              </w:rPr>
              <w:t>
Младший инспектор</w:t>
            </w:r>
          </w:p>
          <w:p>
            <w:pPr>
              <w:spacing w:after="20"/>
              <w:ind w:left="20"/>
              <w:jc w:val="both"/>
            </w:pPr>
            <w:r>
              <w:rPr>
                <w:rFonts w:ascii="Times New Roman"/>
                <w:b w:val="false"/>
                <w:i w:val="false"/>
                <w:color w:val="000000"/>
                <w:sz w:val="20"/>
              </w:rPr>
              <w:t>
Старший пожарный-спасатель</w:t>
            </w:r>
          </w:p>
          <w:p>
            <w:pPr>
              <w:spacing w:after="20"/>
              <w:ind w:left="20"/>
              <w:jc w:val="both"/>
            </w:pPr>
            <w:r>
              <w:rPr>
                <w:rFonts w:ascii="Times New Roman"/>
                <w:b w:val="false"/>
                <w:i w:val="false"/>
                <w:color w:val="000000"/>
                <w:sz w:val="20"/>
              </w:rPr>
              <w:t>
Старший водитель-сотрудник пожарного автомобиля</w:t>
            </w:r>
          </w:p>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Водитель-сотрудник пожарного автомобиля</w:t>
            </w:r>
          </w:p>
          <w:p>
            <w:pPr>
              <w:spacing w:after="20"/>
              <w:ind w:left="20"/>
              <w:jc w:val="both"/>
            </w:pPr>
            <w:r>
              <w:rPr>
                <w:rFonts w:ascii="Times New Roman"/>
                <w:b w:val="false"/>
                <w:i w:val="false"/>
                <w:color w:val="000000"/>
                <w:sz w:val="20"/>
              </w:rPr>
              <w:t>
Пожарный-спасатель</w:t>
            </w:r>
          </w:p>
          <w:p>
            <w:pPr>
              <w:spacing w:after="20"/>
              <w:ind w:left="20"/>
              <w:jc w:val="both"/>
            </w:pPr>
            <w:r>
              <w:rPr>
                <w:rFonts w:ascii="Times New Roman"/>
                <w:b w:val="false"/>
                <w:i w:val="false"/>
                <w:color w:val="000000"/>
                <w:sz w:val="20"/>
              </w:rPr>
              <w:t>
Пожарный-спасатель-мотоциклист</w:t>
            </w:r>
          </w:p>
          <w:p>
            <w:pPr>
              <w:spacing w:after="20"/>
              <w:ind w:left="20"/>
              <w:jc w:val="both"/>
            </w:pPr>
            <w:r>
              <w:rPr>
                <w:rFonts w:ascii="Times New Roman"/>
                <w:b w:val="false"/>
                <w:i w:val="false"/>
                <w:color w:val="000000"/>
                <w:sz w:val="20"/>
              </w:rPr>
              <w:t>
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специальной подготовки пожарных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bookmarkStart w:name="z1330" w:id="27"/>
    <w:p>
      <w:pPr>
        <w:spacing w:after="0"/>
        <w:ind w:left="0"/>
        <w:jc w:val="both"/>
      </w:pPr>
      <w:r>
        <w:rPr>
          <w:rFonts w:ascii="Times New Roman"/>
          <w:b w:val="false"/>
          <w:i w:val="false"/>
          <w:color w:val="000000"/>
          <w:sz w:val="28"/>
        </w:rPr>
        <w:t xml:space="preserve">
      Примечание: </w:t>
      </w:r>
    </w:p>
    <w:bookmarkEnd w:id="27"/>
    <w:bookmarkStart w:name="z1331" w:id="28"/>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333" w:id="29"/>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w:t>
      </w:r>
      <w:r>
        <w:br/>
      </w:r>
      <w:r>
        <w:rPr>
          <w:rFonts w:ascii="Times New Roman"/>
          <w:b/>
          <w:i w:val="false"/>
          <w:color w:val="000000"/>
        </w:rPr>
        <w:t>учреждения "Академия гражданской защиты имени Малика Габдуллина</w:t>
      </w:r>
      <w:r>
        <w:br/>
      </w:r>
      <w:r>
        <w:rPr>
          <w:rFonts w:ascii="Times New Roman"/>
          <w:b/>
          <w:i w:val="false"/>
          <w:color w:val="000000"/>
        </w:rPr>
        <w:t>Министерства по чрезвычайным ситуациям" (далее - Академия)</w:t>
      </w:r>
    </w:p>
    <w:bookmarkEnd w:id="29"/>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4" w:id="30"/>
    <w:p>
      <w:pPr>
        <w:spacing w:after="0"/>
        <w:ind w:left="0"/>
        <w:jc w:val="left"/>
      </w:pPr>
      <w:r>
        <w:rPr>
          <w:rFonts w:ascii="Times New Roman"/>
          <w:b/>
          <w:i w:val="false"/>
          <w:color w:val="000000"/>
        </w:rPr>
        <w:t xml:space="preserve"> Раздел 1. Квалификационные требования к категориям должностей Академии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и заместителя начальника Академии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C-SVU-2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факультетов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кафедр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кафедр гражданской обороны и военной подготовки, защиты в чрезвычайных ситуациях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научно-исследовательского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инновационных технологий, технических средств обучения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практического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учебно-строевого подразделения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дежурной части (на правах отдела)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военного и специального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подразделения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По должностям подразделения планирования, координации и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По должностям подразделения мониторинга и контроля (оценки)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По должностям учебных центров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По должностям начальников и заместителей начальников учебных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По должностям подразделения организации учебно-методической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 должностям подразделения оперативно-тактической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По должностям подразделения пожарной профилактики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По должностям подразделения ликвидации чрезвычайных ситуаций и психологической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По должностям учебной пожарной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99" w:id="31"/>
    <w:p>
      <w:pPr>
        <w:spacing w:after="0"/>
        <w:ind w:left="0"/>
        <w:jc w:val="both"/>
      </w:pPr>
      <w:r>
        <w:rPr>
          <w:rFonts w:ascii="Times New Roman"/>
          <w:b w:val="false"/>
          <w:i w:val="false"/>
          <w:color w:val="000000"/>
          <w:sz w:val="28"/>
        </w:rPr>
        <w:t xml:space="preserve">
      Примечание: </w:t>
      </w:r>
    </w:p>
    <w:bookmarkEnd w:id="31"/>
    <w:bookmarkStart w:name="z2000" w:id="3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