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a5ee" w14:textId="047a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апреля 2023 года № 354. Зарегистрирован в Министерстве юстиции Республики Казахстан 24 апреля 2023 года № 32352.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354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 (далее - Правила) определяют порядок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 (далее - конвоируемые).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 и сопровождение (конвоирование)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гауптвахты, осуществляется подразделениями органов военной полиции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Законом Республики Казахстан "Об органах военной полиции".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и сопровождение (конвоирование)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 осуществляется в специальном транспортном средстве. Специальное транспортное средство оборудуется радиостанциями, проблесковыми маячками и переговорными устройствами между кабиной и кузовом.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Вывод конвоируемых в туалет производится по одному конвойными, следующими впереди и позади конвоируемого. Дверь туалета, при нахождении в нем конвоируемого, остается приоткрытой, наручники снимаются, окно фиксируется в закрытом положении.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конвоировании женщин, в состав конвоя включаются военнослужащие-женщины органа военной полиции.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Подозреваемые, обвиняемые и осужденные, подлежащие конвоированию, обеспечиваются питанием органом военной полиции на всем пути следования, откуда выбывает конвоируемый, согласно </w:t>
      </w:r>
      <w:r>
        <w:rPr>
          <w:rFonts w:ascii="Times New Roman"/>
          <w:b w:val="false"/>
          <w:i w:val="false"/>
          <w:color w:val="000000"/>
          <w:sz w:val="28"/>
        </w:rPr>
        <w:t>нормам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приказом Министра обороны Республики Казахстан от 18 июня 2015 года № 353 (зарегистрирован в Реестре государственной регистрации нормативных правовых актов под № 11844).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для конвоирования подозреваемых, обвиняемых и осужденных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Военнослужащие, содержащиеся на гауптвахте (кроме военнослужащих, подвергнутых административному аресту), направляются за пределы гауптвахты (в прокуратуру, суд, для производства следственных действий и по другим обстоятельствам) на транспортном средстве под охраной конвоя, который вооружается штатным оружием и специальными средствами, на основании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Конвоирование осужденных производится на основании решений судов, а также в экстренных случаях для оказания медицинской помощи по письменному рапорту, назначению медицинского работника о необходимости конвоирования в учреждения здравоохранения и обратно.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на основании ранее вынесенного судом, прокурором, следователем или органом дознания постановления, в качестве свидетелей одновременно вызываются лица, содержащиеся в гауптвахте, проходящие по делу, об этом также указывается в заявке.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следователя или суда на конвоирование подозреваемых и обвиняемых, осужденных направляется по месту их содержания на гауптвахте, с учетом получения ее за трое суток до начала производства следственных действий или судебного заседания.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гауптвахты не менее чем за сутки направляет начальнику органа военной полиции заявку на выделение конвоя.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Кроме заявок, основаниями конвоирования подозреваемых и обвиняемых является: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санкционированное прокурором постановление или постановление суда о конвоировании;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прокурора, следователя или постановление суда о производстве отдельных следственных действий;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распоряжение начальника органа военной полиции о направлении подозреваемого и обвиняемого в организацию здравоохранения.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подозреваемых, обвиняемых и осужденных для конвоирования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Конвой следует в пункт приема подозреваемых, обвиняемых и осужденных, где начальник конвоя: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предъявляет начальнику гауптвахты предписание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соответствующие документы на конвоируемых и проверяет правильность их оформления, определяет размещение конвоируемых по камерам специального транспортного средства, информирует конвойных о подозреваемых, обвиняемых и осужденных лицах, за которыми требуется усиленный надзор;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расчет и расстановку состава конвоя для личного обыска и охраны подозреваемых, обвиняемых и осужденных на время приема их для конвоирования;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осматривает помещение, где будет производиться прием подозреваемых, обвиняемых и осужденных, в целях обеспечения безопасности.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подозреваемых и личные дела обвиняемых и осужденных передаются начальнику конвоя в опечатанных пакетах. 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лиц, направляемых для конвоирования, производится по одному и заключается в их устном опросе начальником конвоя, о состоянии здоровья, наличии жалоб и заявлений, сверке результатов опроса с документами, личном обыске, досмотре вещей. Досмотр и обыск производится лицом одного пола с досматриваемым.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Принимаемые для конвоирования лица регистрируются согласно имеющимся на них документам в путевом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подвергаются личному обыску, а их вещи и продукты питания – досмотру.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обыска и досмотра начальник конвоя делает записи в путевом журнале с указанием фамилии военнослужащего, производившего обыск.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и обыск военнослужащих, водворенных на гауптвахту, производится военнослужащими гауптвахты. Досмотр и обыск производится лицом одного пола с досматриваемым.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Обнаруженные у конвоируемых вещи и предметы, не разрешенные к хранению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изымаются.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Приему для конвоирования не подлежат: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неправильно оформленными на них документами и без документов;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больные, не подлежащие по заключению врача (фельдшера), конвоированию;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женщины, без справки врача о их конвоирований;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обеспеченные продовольствием на путь следования или одетые не по сезону;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бывшие в контакте с инфекционными больными, не прошедшие медицинского освидетельствования и лабораторного обследования, до получения отрицательных результатов.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Конвоирование подозреваемых, обвиняемых и осужденных специальным транспортным средством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посадкой конвоируемых в специальное транспортное средство, начальник конвоя проверяет состояние его кузова, исправность освещения, переговорного устройства, средств связи, вентиляции, дверей и замков камер, прочность крепления скамеек. Принимает меры к удалению предметов, в целях обеспечения безопасности.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Посадка конвоируемых в специальное транспортное средство производится после доклада водителя о готовности к движению. Транспортное средство подается вплотную к входным дверям (воротам) здания, где содержатся конвоируемые, и откуда будет осуществляться их выход.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Конвоируемые в колонне по одному подводятся к двери кузова транспортного средства, начальник конвоя поочередно направляет их в кузов, проверяя повально и вслух по счету. В кузове один из конвоя без оружия, в соответствии с указаниями начальника конвоя, размещает конвоируемых по камерам, повторяя счет вслух, остальные конвойные наблюдают за посадкой в транспортное средство.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посадки конвоируемых, начальник конвоя производит контрольную проверку соблюдения требований их изоляции, дает указания о размещении конвоя и занимает место в кабине транспортного средства. Ключи от замков камер хранятся у начальника конвоя.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конвоируемых в конечном пункте назначения, водитель, по указанию начальника конвоя, останавливает транспортное средство в заранее определенном месте, исключающем доступ посторонних лиц. Конвоируемые выстраиваются в колонну по одному (по два) и по команде начальника конвоя следуют в помещение.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органа военной полиции, направляющий конвой, сообщает о дате и времени выезда специального транспортного средства начальнику органа конечного пункта прибытия, а также промежуточным подразделениям органов военной полиции.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Конвоирование подозреваемых, обвиняемых и осужденных пешим порядком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Конвоирование подозреваемых, обвиняемых и осужденных пешим порядком производится: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специального транспортного средства - к камерам для содержания конвоируемых в зданиях судов или к отведенным для этого помещениям на выездных сессиях судов, в режимную зону гауптвахты, к месту производства следственных действий, организацию здравоохранения;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места задержания, совершивших побег из-под стражи, гауптвахты или конвоя - до ближайшего пункта их сдачи, если не представляется возможным использовать транспортные средства;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гауптвахты - при возникновении чрезвычайной ситуации природного, техногенного или иного характера, угрожающей жизни осужденных, в другое охраняемое учреждение или безопасное место.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конвоирование подозреваемых, обвиняемых и осужденных пешим порядком в городах и в населенных пунктах.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конвоировании пешим порядком, подозреваемых, обвиняемых и осужденных, в зависимости от их количества и ширины дороги, выстраивают в колонну по 2-4 человека.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конвоя производится следующим образом: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двух конвойных– один – в 1-1,5 метрах с левой стороны и несколько позади конвоируемых, другой - справа, на таком же расстоянии позади них;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трех конвойных - два конвойных по обе стороны конвоируемых, начальник конвоя - позади всей группы;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четырех и более конвойных - один из них впереди, остальные по сторонам, начальник конвоя - позади колонны конвоируемых. В зависимости от условий, начальник конвоя сокращает или увеличивает дистанцию между конвойными и конвоируемыми.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(конвоирования)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содержащихся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аресту)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гауптвахты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служебных документов, выдаваемых начальнику конвоя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Подготавливаемые в органах военной полиции: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конвоировании в пределах населенного пункта: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подозреваемых, обвиняемых и осужденных;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опечатанные пакеты с документами и личные дела на каждого подозреваемого и обвиняемого.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конвоировании в суд составляется только список подозреваемых и обвиняемых.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конвоировании за пределы населенного пункта: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подозреваемых, обвиняемых и осужденных в трех экземплярах;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опечатанные пакеты с документами на каждого подозреваемого и на каждого обвиняемого личные дела в опечатанных пакетах с наклеенными на них справками по личным делам;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 начальнику конвоя на право приема (сдачи) подозреваемых и обвиняемых (со списком личного состава конвоя);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проездные документы;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маршрутный лист;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путевой журнал;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продовольственный аттестат.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приеме подозреваемых, обвиняемых и осужденных для конвоирования: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попутный список конвоируемых в трех экземплярах;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личные дела с документами на каждого осужденного в опечатанных пакетах с наклеенными на них справками по личным делам;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продовольственные аттестаты (при конвоировании за пределы населенного пункта).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конвоировании в организацию здравоохранения: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(назначение) медицинского работника о необходимости вывоза в организацию здравоохранения для оказания медицинской помощи;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начальнику конвоя на право приема (сдачи), конвоирования обвиняемых и осужденных (со списком личного состава конвоя);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по личному делу;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лист;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путевой журнал.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(конвоирования)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административному аресту)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гауптвахты</w:t>
            </w:r>
          </w:p>
        </w:tc>
      </w:tr>
    </w:tbl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Путевой журнал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28.09.2023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путевого журнала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двух страниц журнала начальник конвоя оформляет титульный текст.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(2-я и последующие четные страницы - левая сторона разворота)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приҰма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(название станции, наименование органа)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личного дела, наименование органа, составившего справку по личному делу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((при его наличии), если имеется несколько, то перечислить все)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осужден и вид учреждения (категория)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статье УК РК осужден или обвиняется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(3-я и последующие нечетные страницы — правая сторона разворота)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конвоирования (указание, наряд, приказ, распоряжение, постановление с указанием их издателя, номера и даты)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и в чье распоряжение следует (название города, станции, наименование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подлежит сдаче (название станции, наименование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производил полный/неполный обыск и досмотр (звание и фамилия, имя, отчество (при его наличии))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изъятых при обыске денег и запрещенных предметов, номер камеры, в которой содержался в период 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начальника конвоя или должностного лица органа военной полиции, принявшего конвоируемых и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(конвоирования)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содержащихся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аресту)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гауптвахты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1" w:id="88"/>
      <w:r>
        <w:rPr>
          <w:rFonts w:ascii="Times New Roman"/>
          <w:b w:val="false"/>
          <w:i w:val="false"/>
          <w:color w:val="000000"/>
          <w:sz w:val="28"/>
        </w:rPr>
        <w:t>
      Штамп органа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военной полиции)</w:t>
      </w:r>
    </w:p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</w:t>
      </w:r>
    </w:p>
    <w:bookmarkEnd w:id="89"/>
    <w:p>
      <w:pPr>
        <w:spacing w:after="0"/>
        <w:ind w:left="0"/>
        <w:jc w:val="both"/>
      </w:pPr>
      <w:bookmarkStart w:name="z103" w:id="90"/>
      <w:r>
        <w:rPr>
          <w:rFonts w:ascii="Times New Roman"/>
          <w:b w:val="false"/>
          <w:i w:val="false"/>
          <w:color w:val="000000"/>
          <w:sz w:val="28"/>
        </w:rPr>
        <w:t>
      Прошу выслать конвой 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конвоирования поименованных на обороте лиц 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места проведения следственного действия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Подлежащие конвоированию лица поступают в 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должность, фамилию)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судебного процесса (производство следственного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время, ориентировочную продолжительность)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статье (статьям) Уголовного кодекса Республики Казахстан обвиняется, подозревается, осужден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содержания (наименование учреждения)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внутренней изоляции различных категорий, конвоируемых (указать конкретно от кого или от всех конвоируемых)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конвой требуется (обыкновенный, особый или усиленный)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в отношении порядка конвоирования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лица, производившего обыск конвоируемых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конвоируемых от конвоя либо об освобождении из-под стражи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 Уполномоченное лицо________________________________________________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(конвоирования)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содержащихся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аресту)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гауптвахты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8" w:id="92"/>
      <w:r>
        <w:rPr>
          <w:rFonts w:ascii="Times New Roman"/>
          <w:b w:val="false"/>
          <w:i w:val="false"/>
          <w:color w:val="000000"/>
          <w:sz w:val="28"/>
        </w:rPr>
        <w:t>
      Штамп органа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звание, фамилия, имя, отчество (при его наличии))</w:t>
      </w:r>
    </w:p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Предписание</w:t>
      </w:r>
    </w:p>
    <w:bookmarkEnd w:id="93"/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Предъявитель настоящего предписания назначен начальником конвоя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военной полиции, 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конвоирования и приема (сдачи) подозреваемых, обвиняемых осажденных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(на)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суда, гауптвахты,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гауптвахты, обменного пункта, станции)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действительно по "___" 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состава конвоя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номер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ознакомлении с инструктажем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>
      Начальник органа военной полиции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