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daf1" w14:textId="682d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мая 2022 года № 22-1. Зарегистрировано в Министерстве юстиции Республики Казахстан 6 мая 2022 года № 27919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01.01.2022 в соответствии с пунктом 2 настоящего решения.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за счет бюджетных средств,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