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86b" w14:textId="134f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июня 2022 года № 120. Зарегистрировано в Министерстве юстиции Республики Казахстан 7 июня 2022 года № 28393. Утратило силу решением маслихата района Беимбета Майлина Костанайской области от 15 сентября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10 августа 2020 года № 403 зарегистрировано в Реестре государственной регистрации нормативных правовых актов под № 9382)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ежемесячно, 1 раз в полугодие: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 в размере 10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 1 раз в полугодие, из числа: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