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86b6" w14:textId="0c08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29 апреля 2021 года № 47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ноября 2022 года № 296. Зарегистрировано в Министерстве юстиции Республики Казахстан 24 ноября 2022 года № 30689. Утратило силу решением Казалинского районного маслихата Кызылординской области от 24 октября 2023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от 29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под № 8348) следующее изменение: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(десяти) месячных расчетных показателей;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ежемесячно без учета среднедушевого дохода ежемесячно в размере 7,6 месячных расчетных показателей;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сопровождающим лиц с инвалидностью первой группы на санаторно-курортное лечение, без учета среднедушевого дохода предоставляется в размере 40 (сорока) месячных расчетных показателей, на основании заявления с приложением документов, указанных в пункте 13 Типовых правил;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учете ежемесячно без учета среднедушевого дохода в 2 (двух) кратном размере величины прожиточного минимума, установленного Законом о республиканском бюджете на соответствующий финансовый год.".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