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10e" w14:textId="cda4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Жарминского районного маслихата от 11 ноября 2021 года № 9/114-VII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2022 года № 21/316-VII. Зарегистрировано в Министерстве юстиции Республики Казахстан 6 октября 2022 года № 30052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Жарминского района" от 11 ноября 2021 года № 9/114-VII (зарегистрирован в Реестре государственной регистрации нормативных правовых актов под № 25232)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бюджетных средств в размере 11,091 месячных расчетных показателей.".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