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3eb0" w14:textId="5f23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22 февраля 2019 года № 141 "Об утверждении перечня энзоотических болезней животных, профилактика и диагностика которых осуществляются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15 августа 2022 года № 1536. Зарегистрировано в Министерстве юстиции Республики Казахстан 16 августа 2022 года № 29139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энзоотических болезней животных, профилактика и диагностика которых осуществляются за счет бюджетных средств" (зарегистрировано в Реестре государственной регистрации нормативных правовых актов за 1 марта 2019 года № 19)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слово "нуталлиоз" заменить словом "нутталлиоз" с изменением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сельского хозяйства и ветеринарии города Шымкент" в порядке, установленном законодательством Республики Казахстан: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Шымкента Саттибаева 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