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219e" w14:textId="7662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общественном транспорте (кроме такси) обучающихся и воспитанников всех организаций образования очной формы обучения по городу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28 декабря 2022 года № 296/37-VII. Зарегистрировано в Министерстве юстиции Республики Казахстан 4 января 2023 года № 31530. Утратило силу решением маслихата города Астаны от 12 декабря 2025 года № 358/47-VIII.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12.12.2025 </w:t>
      </w:r>
      <w:r>
        <w:rPr>
          <w:rFonts w:ascii="Times New Roman"/>
          <w:b w:val="false"/>
          <w:i w:val="false"/>
          <w:color w:val="ff0000"/>
          <w:sz w:val="28"/>
        </w:rPr>
        <w:t>№ 358/47-VIII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"Об образовании",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на льготный проезд на общественном транспорте (кроме такси) обучающимся и воспитанникам всех организаций образования очной формы обучения по городу Астане, финансируемых за счет местного бюджета, в следующем размере: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обучающихся и воспитанников в возрасте от 7 до 18 лет – стоимость детского проезда (по всем направлениям) – 0 тенге, при обязательной валидации школьной транспортной картой;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обучающихся и воспитанников старше 18 лет – детям-сиротам и детям, оставшимся без попечения родителей, а также детям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минимума, транспортные карты пополняются контрактом "Месячный проездной – Город" ежемесячно, за исключением периода с июня по август месяцы.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маслихата города Астаны: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23 сентября 2015 года № 410/57-V "</w:t>
      </w:r>
      <w:r>
        <w:rPr>
          <w:rFonts w:ascii="Times New Roman"/>
          <w:b w:val="false"/>
          <w:i w:val="false"/>
          <w:color w:val="000000"/>
          <w:sz w:val="28"/>
        </w:rPr>
        <w:t>О Порядке предоставления права льготного проезда отдельным категориям обучающихся города Астаны на городском пассажирском транспорте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за № 959);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6 марта 2019 года № 359/45-VI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решение маслихата города Астаны от 23 сентября 2015 года № 410/57-V "О Порядке предоставления права льготного проезда отдельным категориям обучающихся города Астаны на городском пассажирском транспорте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за № 1223).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