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7a882e" w14:textId="17a882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постановление Правления Национального Банка Республики Казахстан от 30 июня 2017 года № 112 "Об утверждении перечня, форм, сроков и Правил представления отчетности коллекторским агентством"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19 декабря 2022 года № 120. Зарегистрировано в Министерстве юстиции Республики Казахстан 29 декабря 2022 года № 31427. Утратило силу постановлением Правления Национального Банка Республики Казахстан от 2 декабря 2025 года № 87.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Правления Национального Банка РК от 02.12.2025 </w:t>
      </w:r>
      <w:r>
        <w:rPr>
          <w:rFonts w:ascii="Times New Roman"/>
          <w:b w:val="false"/>
          <w:i w:val="false"/>
          <w:color w:val="ff0000"/>
          <w:sz w:val="28"/>
        </w:rPr>
        <w:t>№ 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Правление Национального Банка Республики Казахстан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30 июня 2017 года № 112 "Об утверждении перечня, форм, сроков и Правил представления отчетности коллекторским агентством" (зарегистрировано в Реестре государственной регистрации нормативных правовых актов под № 15481) следующие изменения и дополнения: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перечень отчетности коллекторского агентства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форму отчета о количестве заемщиков и договоров, принятых в работу,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форму отчета об объемах принятой в работу задолженности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форму отчета о принятых займах (микрокредитах) с просроченной задолженностью на конец отчетного периода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форму отчета о принятых займах (микрокредитах) на конец отчетного периода в разрезе кредиторов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форму отчета о договорах и количестве заемщиков по приобретенной задолженности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форму отчета об объемах приобретенной задолженности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форму отчета о приобретенных правах требования с просроченной задолженностью на конец отчетного периода согласно приложению 8 к настоящему постановлению;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форму отчета о приобретенных правах требования по займам (микрокредитам) на конец отчетного периода в разрезе кредиторов согласно приложению 9 к настоящему постановлению;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форму отчета об основных источниках привлеченных денег согласно приложению 10 к настоящему постановлению;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форму отчета об уставном капитале коллекторского агентства согласно приложению 11 к настоящему постановлению;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Правила представления отчетности коллекторским агентством согласно приложению 12 к настоящему постановлению.";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Start w:name="z2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приложением 8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15"/>
    <w:bookmarkStart w:name="z2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приложением 9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16"/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приложением 10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17"/>
    <w:bookmarkStart w:name="z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приложением 11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18"/>
    <w:bookmarkStart w:name="z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приложением 12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9"/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статистики финансового рынка (Буранбаева А.М.) в установленном законодательством Республики Казахстан порядке обеспечить:</w:t>
      </w:r>
    </w:p>
    <w:bookmarkEnd w:id="20"/>
    <w:bookmarkStart w:name="z3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(Касенов А.С.) государственную регистрацию настоящего постановления в Министерстве юстиции Республики Казахстан;</w:t>
      </w:r>
    </w:p>
    <w:bookmarkEnd w:id="21"/>
    <w:bookmarkStart w:name="z3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Национального Банка Республики Казахстан после его официального опубликования;</w:t>
      </w:r>
    </w:p>
    <w:bookmarkEnd w:id="22"/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bookmarkEnd w:id="23"/>
    <w:bookmarkStart w:name="z3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заместителя Председателя Национального Банка Республики Казахстан Баймагамбетова А.М.</w:t>
      </w:r>
    </w:p>
    <w:bookmarkEnd w:id="24"/>
    <w:bookmarkStart w:name="z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Национального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Банка Казахстана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Пирматов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39" w:id="26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национальной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0" w:id="27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регулированию и развитию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финансового рынка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Национального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Банка Казахстана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декабря 2022 года № 120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июня 2017 года № 112</w:t>
            </w:r>
          </w:p>
        </w:tc>
      </w:tr>
    </w:tbl>
    <w:bookmarkStart w:name="z43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отчетности коллекторского агентства</w:t>
      </w:r>
    </w:p>
    <w:bookmarkEnd w:id="28"/>
    <w:bookmarkStart w:name="z4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Отчетность коллекторского агентства включает в себя:</w:t>
      </w:r>
    </w:p>
    <w:bookmarkEnd w:id="29"/>
    <w:bookmarkStart w:name="z4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отчет о количестве заемщиков и договоров, принятых в работу;</w:t>
      </w:r>
    </w:p>
    <w:bookmarkEnd w:id="30"/>
    <w:bookmarkStart w:name="z4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отчет об объемах принятой в работу задолженности;</w:t>
      </w:r>
    </w:p>
    <w:bookmarkEnd w:id="31"/>
    <w:bookmarkStart w:name="z4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отчет о принятых займах (микрокредитах) с просроченной задолженностью на конец отчетного периода;</w:t>
      </w:r>
    </w:p>
    <w:bookmarkEnd w:id="32"/>
    <w:bookmarkStart w:name="z4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отчет о принятых займах (микрокредитах) на конец отчетного периода в разрезе кредиторов;</w:t>
      </w:r>
    </w:p>
    <w:bookmarkEnd w:id="33"/>
    <w:bookmarkStart w:name="z4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отчет о договорах и количестве заемщиков по приобретенной задолженности;</w:t>
      </w:r>
    </w:p>
    <w:bookmarkEnd w:id="34"/>
    <w:bookmarkStart w:name="z5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отчет об объемах приобретенной задолженности;</w:t>
      </w:r>
    </w:p>
    <w:bookmarkEnd w:id="35"/>
    <w:bookmarkStart w:name="z5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отчет о приобретенных правах требования с просроченной задолженностью на конец отчетного периода;</w:t>
      </w:r>
    </w:p>
    <w:bookmarkEnd w:id="36"/>
    <w:bookmarkStart w:name="z5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отчет о приобретенных правах требования по займам (микрокредитам) на конец отчетного периода в разрезе кредиторов;</w:t>
      </w:r>
    </w:p>
    <w:bookmarkEnd w:id="37"/>
    <w:bookmarkStart w:name="z5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отчет об основных источниках привлеченных денег;</w:t>
      </w:r>
    </w:p>
    <w:bookmarkEnd w:id="38"/>
    <w:bookmarkStart w:name="z5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отчет об уставном капитале коллекторского агентства.</w:t>
      </w:r>
    </w:p>
    <w:bookmarkEnd w:id="3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Национального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Банка Казахстана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декабря 2022 года № 120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июня 2017 года № 112</w:t>
            </w:r>
          </w:p>
        </w:tc>
      </w:tr>
    </w:tbl>
    <w:bookmarkStart w:name="z57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Форма, предназначенная для сбора административных данных</w:t>
      </w:r>
    </w:p>
    <w:bookmarkEnd w:id="40"/>
    <w:bookmarkStart w:name="z5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территориальный филиал Национального Банка Республики Казахстан</w:t>
      </w:r>
    </w:p>
    <w:bookmarkEnd w:id="41"/>
    <w:bookmarkStart w:name="z5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интернет-ресурсе: www.nationalbank.kz</w:t>
      </w:r>
    </w:p>
    <w:bookmarkEnd w:id="42"/>
    <w:bookmarkStart w:name="z60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количестве заемщиков и договоров, принятых в работу</w:t>
      </w:r>
    </w:p>
    <w:bookmarkEnd w:id="43"/>
    <w:p>
      <w:pPr>
        <w:spacing w:after="0"/>
        <w:ind w:left="0"/>
        <w:jc w:val="both"/>
      </w:pPr>
      <w:bookmarkStart w:name="z61" w:id="44"/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данных: КА_2.1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Периодичность: ежеквартальная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Отчетный период: по состоянию на __________ 20__года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Круг лиц, представляющих информацию: коллекторское агентство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представления формы административных данных: ежеквартально,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 позднее 10 (десятого) числа месяца, следующего за отчетным кварталом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63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Таблица. Отчет о количестве заемщиков и договоров, принятых в работу</w:t>
      </w:r>
    </w:p>
    <w:bookmarkEnd w:id="4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(штук)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Банки второго уровня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Микрофинансовые организации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Ломбарды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Кредитные товарищества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Договоры, предметом которых является оказание услуг кредитору по досудебному взысканию и урегулированию задолженности, а также по сбору информации, связанной с задолженностью (далее – договоры о досудебном взыскании задолженности) на начало отчетного периода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Договоры о досудебном взыскании задолженности, заключенные в отчетном периоде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Договоры о досудебном взыскании задолженности, расторгнутые в отчетном периоде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Договоры о досудебном взыскании задолженности, по которым работа завершена в отчетном периоде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о досудебном взыскании задолженности, действующие на конец отчетного периода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 (микрокредита), принятые в работу на начало отчетного периода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 (микрокредита), принятые в работу в отчетном периоде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 (микрокредита), возвращенные, отозванные кредитором из работы коллекторского агентства в отчетном периоде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 (микрокредита), погашенные в отчетном периоде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 (микрокредита), принятые в работу на конец отчетного периода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заемщиков, займы (микрокредиты) которых приняты в работу на начало отчетного периода,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индивидуальных предпринимателей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заемщиков, займы (микрокредиты) которых приняты в работу в отчетном периоде,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индивидуальных предпринимателей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заемщиков, займы (микрокредиты) которых возвращены кредитору, отозваны кредитором из работы коллекторского агентства в отчетном периоде,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индивидуальных предпринимателей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заемщиков, займы (микрокредиты) которых погашены в отчетном периоде, в том числе: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индивидуальных предпринимателей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заемщиков, займы (микрокредиты) которых находятся в работе на конец отчетного периода, в том числе: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индивидуальных предпринимателей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осуществляющие отдельные виды банковских операций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организации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</w:tbl>
    <w:p>
      <w:pPr>
        <w:spacing w:after="0"/>
        <w:ind w:left="0"/>
        <w:jc w:val="both"/>
      </w:pPr>
      <w:bookmarkStart w:name="z66" w:id="47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 Адрес____________________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Исполнитель_____________________________________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на которое возложена функция по подписанию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 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количестве заемщиков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договоров, принятых в работу</w:t>
            </w:r>
          </w:p>
        </w:tc>
      </w:tr>
    </w:tbl>
    <w:bookmarkStart w:name="z68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административных данных</w:t>
      </w:r>
      <w:r>
        <w:br/>
      </w:r>
      <w:r>
        <w:rPr>
          <w:rFonts w:ascii="Times New Roman"/>
          <w:b/>
          <w:i w:val="false"/>
          <w:color w:val="000000"/>
        </w:rPr>
        <w:t>"Отчет о количестве заемщиков и договоров, принятых в работу"</w:t>
      </w:r>
      <w:r>
        <w:br/>
      </w:r>
      <w:r>
        <w:rPr>
          <w:rFonts w:ascii="Times New Roman"/>
          <w:b/>
          <w:i w:val="false"/>
          <w:color w:val="000000"/>
        </w:rPr>
        <w:t>(индекс – КА_2.1, периодичность – ежеквартальная)</w:t>
      </w:r>
    </w:p>
    <w:bookmarkEnd w:id="48"/>
    <w:bookmarkStart w:name="z69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9"/>
    <w:bookmarkStart w:name="z7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"Отчет о количестве заемщиков и договоров, принятых в работу" (далее – Форма).</w:t>
      </w:r>
    </w:p>
    <w:bookmarkEnd w:id="50"/>
    <w:bookmarkStart w:name="z7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65-2)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статьи 15 Закона Республики Казахстан "О Национальном Банке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 Закона Республики Казахстан "О коллекторской деятельности".</w:t>
      </w:r>
    </w:p>
    <w:bookmarkEnd w:id="51"/>
    <w:bookmarkStart w:name="z7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заполняется коллекторским агентством ежеквартально. Данные в Форме указываются в количестве.</w:t>
      </w:r>
    </w:p>
    <w:bookmarkEnd w:id="52"/>
    <w:bookmarkStart w:name="z7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подписывают руководитель или лицо, на которое возложена функция по подписанию отчета, и исполнитель.</w:t>
      </w:r>
    </w:p>
    <w:bookmarkEnd w:id="53"/>
    <w:bookmarkStart w:name="z74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54"/>
    <w:bookmarkStart w:name="z7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строке 1 таблицы указывается количество действующих на начало отчетного периода договоров, предметом которых является оказание услуг кредитору по досудебному взысканию и урегулированию задолженности, а также по сбору информации, связанной с задолженностью (далее – договор о досудебном взыскании задолженности), заключенных коллекторским агентством с кредиторами.</w:t>
      </w:r>
    </w:p>
    <w:bookmarkEnd w:id="55"/>
    <w:bookmarkStart w:name="z7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строке 2 таблицы указывается количество договоров о досудебном взыскании задолженности, заключенных коллекторским агентством с кредиторами в течение отчетного периода.</w:t>
      </w:r>
    </w:p>
    <w:bookmarkEnd w:id="56"/>
    <w:bookmarkStart w:name="z7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строке 3 таблицы указывается количество договоров о досудебном взыскании задолженности, расторгнутых в отчетном периоде.</w:t>
      </w:r>
    </w:p>
    <w:bookmarkEnd w:id="57"/>
    <w:bookmarkStart w:name="z7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строке 4 таблицы указывается количество договоров о досудебном взыскании задолженности, по которым работа завершена в отчетном периоде.</w:t>
      </w:r>
    </w:p>
    <w:bookmarkEnd w:id="58"/>
    <w:bookmarkStart w:name="z7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строке 5 таблицы указывается количество договоров о досудебном взыскании задолженности, заключенных коллекторским агентством с кредиторами, по которым работа о досудебном взыскании задолженности не завершена на конец отчетного периода.</w:t>
      </w:r>
    </w:p>
    <w:bookmarkEnd w:id="59"/>
    <w:bookmarkStart w:name="z8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строке 6 таблицы указывается количество договоров займа (микрокредита), задолженность по которым принята в работу на начало отчетного периода в рамках заключенных коллекторским агентством с кредиторами договоров о досудебном взыскании задолженности.</w:t>
      </w:r>
    </w:p>
    <w:bookmarkEnd w:id="60"/>
    <w:bookmarkStart w:name="z8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строке 7 таблицы указывается количество договоров займа (микрокредита), задолженность по которым принята в работу в течение отчетного периода в рамках заключенных коллекторским агентством с кредиторами договоров о досудебном взыскании задолженности.</w:t>
      </w:r>
    </w:p>
    <w:bookmarkEnd w:id="61"/>
    <w:bookmarkStart w:name="z8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строке 8 таблицы указывается количество договоров займа (микрокредита), возвращенных кредитору, отозванных кредитором в отчетном периоде из работы коллекторского агентства.</w:t>
      </w:r>
    </w:p>
    <w:bookmarkEnd w:id="62"/>
    <w:bookmarkStart w:name="z8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строке 9 таблицы указывается количество договоров займа (микрокредита), задолженность по которым погашена заемщиками в отчетном периоде.</w:t>
      </w:r>
    </w:p>
    <w:bookmarkEnd w:id="63"/>
    <w:bookmarkStart w:name="z8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строке 10 таблицы указывается количество договоров займа (микрокредита), задолженность по которым принята в работу в рамках заключенных коллекторским агентством с кредиторами договоров о взыскании задолженности в досудебном порядке по состоянию на конец отчетного периода.</w:t>
      </w:r>
    </w:p>
    <w:bookmarkEnd w:id="64"/>
    <w:bookmarkStart w:name="z8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строке 11 таблицы указывается количество заемщиков, займы (микрокредиты) которых приняты в работу на начало отчетного периода по договорам о досудебном взыскании задолженности.</w:t>
      </w:r>
    </w:p>
    <w:bookmarkEnd w:id="65"/>
    <w:bookmarkStart w:name="z8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строке 12 таблицы указывается количество заемщиков, займы (микрокредиты) которых приняты в работу в течение отчетного периода по договорам о досудебном взыскании задолженности.</w:t>
      </w:r>
    </w:p>
    <w:bookmarkEnd w:id="66"/>
    <w:bookmarkStart w:name="z8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строке 13 таблицы указывается количество заемщиков, займы (микрокредиты) которых возвращены кредитору либо отозваны кредитором из работы коллекторского агентства в отчетном периоде по договорам о досудебном взыскании задолженности.</w:t>
      </w:r>
    </w:p>
    <w:bookmarkEnd w:id="67"/>
    <w:bookmarkStart w:name="z8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строке 14 таблицы указывается количество заемщиков, займы (микрокредиты) которых погашены в отчетном периоде по договорам о досудебном взыскании задолженности.</w:t>
      </w:r>
    </w:p>
    <w:bookmarkEnd w:id="68"/>
    <w:bookmarkStart w:name="z8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строке 15 таблицы указывается количество заемщиков, займы (микрокредиты) которых находятся в работе по договорам о досудебном взыскании задолженности, на конец отчетного периода.</w:t>
      </w:r>
    </w:p>
    <w:bookmarkEnd w:id="69"/>
    <w:bookmarkStart w:name="z9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строках 11.3, 12.3, 13.3, 14.3, 15.3 таблицы указывается количество заемщиков физических лиц без учета индивидуальных предпринимателей.</w:t>
      </w:r>
    </w:p>
    <w:bookmarkEnd w:id="70"/>
    <w:bookmarkStart w:name="z9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 случае, если задолженность принята на досудебное взыскание от другого коллекторского агентства или организации, специализирующейся на улучшении качества кредитных портфелей банков второго уровня, то принятые права требования по договорам банковского займа указываются в соответствующих графах "банки второго уровня", "организации, осуществляющие отдельные виды банковских операций", права требования по микрокредитам – соответственно в графах "микрофинансовые организации", "ломбарды", "кредитные товарищества", права требования по иным займам – в графе "прочие организации".</w:t>
      </w:r>
    </w:p>
    <w:bookmarkEnd w:id="71"/>
    <w:bookmarkStart w:name="z9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Договоры займа (микрокредита) включают договоры банковского займа, договоры о предоставлении микрокредита и иные займы при наличии.</w:t>
      </w:r>
    </w:p>
    <w:bookmarkEnd w:id="7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Национального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Банка Казахстана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декабря 2022 года № 120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июня 2017 года № 112</w:t>
            </w:r>
          </w:p>
        </w:tc>
      </w:tr>
    </w:tbl>
    <w:bookmarkStart w:name="z95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Форма, предназначенная для сбора административных данных</w:t>
      </w:r>
    </w:p>
    <w:bookmarkEnd w:id="73"/>
    <w:bookmarkStart w:name="z9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территориальный филиал Национального Банка Республики Казахстан</w:t>
      </w:r>
    </w:p>
    <w:bookmarkEnd w:id="74"/>
    <w:bookmarkStart w:name="z9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интернет-ресурсе: www.nationalbank.kz</w:t>
      </w:r>
    </w:p>
    <w:bookmarkEnd w:id="75"/>
    <w:bookmarkStart w:name="z98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об объемах принятой в работу задолженности</w:t>
      </w:r>
    </w:p>
    <w:bookmarkEnd w:id="76"/>
    <w:p>
      <w:pPr>
        <w:spacing w:after="0"/>
        <w:ind w:left="0"/>
        <w:jc w:val="both"/>
      </w:pPr>
      <w:bookmarkStart w:name="z99" w:id="77"/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данных: КА_2.2</w:t>
      </w:r>
    </w:p>
    <w:bookmarkEnd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Периодичность: ежеквартальная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Отчетный период: по состоянию на __________ 20__года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Круг лиц, представляющих информацию: коллекторское агентство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представления формы административных данных: ежеквартально,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 позднее 10 (десятого) числа месяца, следующего за отчетным кварталом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1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Таблица. Отчет об объемах принятой в работу задолженности</w:t>
      </w:r>
    </w:p>
    <w:bookmarkEnd w:id="7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 тысячах тенге)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Банки второго уровня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Микрофинансовые организации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Ломбарды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Кредитные товарищества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принятой в работу задолженности на начало отчетного периода,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(штраф, пеня)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комиссии и иные платежи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принятой в работу задолженности в отчетном периоде,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(штраф, пеня)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комиссии и иные платежи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погашенной в отчетном периоде задолженности,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(штраф, пеня)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комиссии и иные платежи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задолженности, которая возвращена обратно кредитору (отозвана кредитором),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(штраф, пеня)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комиссии и иные платежи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находящейся в работе задолженности на конец отчетного периода,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(штраф, пеня)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комиссии и иные платежи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7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осуществляющие отдельные виды банковских операций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организации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</w:tbl>
    <w:p>
      <w:pPr>
        <w:spacing w:after="0"/>
        <w:ind w:left="0"/>
        <w:jc w:val="both"/>
      </w:pPr>
      <w:bookmarkStart w:name="z104" w:id="80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 Адрес____________________</w:t>
      </w:r>
    </w:p>
    <w:bookmarkEnd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Исполнитель_____________________________________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на которое возложена функция по подписанию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 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 объемах принятой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работу задолженности</w:t>
            </w:r>
          </w:p>
        </w:tc>
      </w:tr>
    </w:tbl>
    <w:bookmarkStart w:name="z106" w:id="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административных данных</w:t>
      </w:r>
      <w:r>
        <w:br/>
      </w:r>
      <w:r>
        <w:rPr>
          <w:rFonts w:ascii="Times New Roman"/>
          <w:b/>
          <w:i w:val="false"/>
          <w:color w:val="000000"/>
        </w:rPr>
        <w:t>"Отчет об объемах принятой в работу задолженности"</w:t>
      </w:r>
      <w:r>
        <w:br/>
      </w:r>
      <w:r>
        <w:rPr>
          <w:rFonts w:ascii="Times New Roman"/>
          <w:b/>
          <w:i w:val="false"/>
          <w:color w:val="000000"/>
        </w:rPr>
        <w:t>(индекс – КА_2.2, периодичность – ежеквартальная)</w:t>
      </w:r>
    </w:p>
    <w:bookmarkEnd w:id="81"/>
    <w:bookmarkStart w:name="z107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2"/>
    <w:bookmarkStart w:name="z10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"Отчет об объемах принятой в работу задолженности" (далее – Форма).</w:t>
      </w:r>
    </w:p>
    <w:bookmarkEnd w:id="83"/>
    <w:bookmarkStart w:name="z10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65-2)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статьи 15 Закона Республики Казахстан "О Национальном Банке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 Закона Республики Казахстан "О коллекторской деятельности".</w:t>
      </w:r>
    </w:p>
    <w:bookmarkEnd w:id="84"/>
    <w:bookmarkStart w:name="z11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заполняется коллекторским агентством ежеквартально. Данные в Форме указываются в тысячах тенге.</w:t>
      </w:r>
    </w:p>
    <w:bookmarkEnd w:id="85"/>
    <w:bookmarkStart w:name="z11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подписывают руководитель или лицо, на которое возложена функция по подписанию отчета, и исполнитель.</w:t>
      </w:r>
    </w:p>
    <w:bookmarkEnd w:id="86"/>
    <w:bookmarkStart w:name="z112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87"/>
    <w:bookmarkStart w:name="z11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строке 1 таблицы указывается сумма задолженности, принятой в работу на начало отчетного периода по договорам, предметом которых является оказание услуг кредитору по досудебному взысканию и урегулированию задолженности, а также по сбору информации, связанной с задолженностью (далее – договор о досудебном взыскании задолженности), в том числе сумма основного долга и (или) начисленного вознаграждения, неустойки (штраф, пеня), комиссии и иных платежей.</w:t>
      </w:r>
    </w:p>
    <w:bookmarkEnd w:id="88"/>
    <w:bookmarkStart w:name="z11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строке 2 таблицы указывается принятая в отчетном периоде в работу сумма задолженности по договорам о досудебном взыскании задолженности, в том числе сумма основного долга и (или) начисленного вознаграждения, неустойки (штраф, пеня), комиссии и иных платежей.</w:t>
      </w:r>
    </w:p>
    <w:bookmarkEnd w:id="89"/>
    <w:bookmarkStart w:name="z11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строке 3 таблицы указывается сумма погашенной заемщиками в отчетном периоде задолженности по договорам о досудебном взыскании задолженности, в том числе сумма основного долга и (или) начисленного вознаграждения, неустойки (штраф, пеня), комиссии и иных платежей.</w:t>
      </w:r>
    </w:p>
    <w:bookmarkEnd w:id="90"/>
    <w:bookmarkStart w:name="z11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строке 4 таблицы указывается сумма задолженности, которая возвращена обратно кредитору либо отозвана кредитором в течение отчетного периода, в том числе сумма основного долга и (или) начисленного вознаграждения, неустойки (штраф, пеня), комиссии и иных платежей.</w:t>
      </w:r>
    </w:p>
    <w:bookmarkEnd w:id="91"/>
    <w:bookmarkStart w:name="z11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строке 5 таблицы указывается остаток задолженности, принятой в работу, на конец отчетного периода по договорам о досудебном взыскании задолженности, в том числе сумма основного долга и (или) начисленного вознаграждения, неустойки (штраф, пеня), комиссии и иных платежей.</w:t>
      </w:r>
    </w:p>
    <w:bookmarkEnd w:id="92"/>
    <w:bookmarkStart w:name="z11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случае, если задолженность принята на досудебное взыскание от другого коллекторского агентства или организации, специализирующейся на улучшении качества кредитных портфелей банков второго уровня, то принятые права требования по договорам банковского займа указываются в соответствующих графах "банки второго уровня", "организации, осуществляющие отдельные виды банковских операций", права требования по микрокредитам – соответственно в графах "микрофинансовые организации", "ломбарды", "кредитные товарищества", права требования по иным займам – в графе "прочие организации".</w:t>
      </w:r>
    </w:p>
    <w:bookmarkEnd w:id="9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Национального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Банка Казахстана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декабря 2022 года № 120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июня 2017 года № 112</w:t>
            </w:r>
          </w:p>
        </w:tc>
      </w:tr>
    </w:tbl>
    <w:bookmarkStart w:name="z121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Форма, предназначенная для сбора административных данных</w:t>
      </w:r>
    </w:p>
    <w:bookmarkEnd w:id="94"/>
    <w:bookmarkStart w:name="z12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территориальный филиал Национального Банка Республики Казахстан</w:t>
      </w:r>
    </w:p>
    <w:bookmarkEnd w:id="95"/>
    <w:bookmarkStart w:name="z12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интернет-ресурсе: www.nationalbank.kz</w:t>
      </w:r>
    </w:p>
    <w:bookmarkEnd w:id="96"/>
    <w:bookmarkStart w:name="z124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принятых займах (микрокредитах) с просроченной задолженностью на конец отчетного периода</w:t>
      </w:r>
    </w:p>
    <w:bookmarkEnd w:id="97"/>
    <w:p>
      <w:pPr>
        <w:spacing w:after="0"/>
        <w:ind w:left="0"/>
        <w:jc w:val="both"/>
      </w:pPr>
      <w:bookmarkStart w:name="z125" w:id="98"/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данных: КА_2.3</w:t>
      </w:r>
    </w:p>
    <w:bookmarkEnd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Периодичность: ежеквартальная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Отчетный период: по состоянию на __________ 20__года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Круг лиц, представляющих информацию: коллекторское агентство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представления формы административных данных: ежеквартально,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 позднее 10 (десятого) числа месяца, следующего за отчетным кварталом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27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Таблица. Отчет о принятых займах (микрокредитах) с просроченной задолженностью на конец отчетного периода</w:t>
      </w:r>
    </w:p>
    <w:bookmarkEnd w:id="9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 тысячах тенге)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Банки второго уровня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Начисленное вознаграждение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(штраф, пеня)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Комиссии и иные платежи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Принятые в работу займы (микрокредиты), выданные кредитором юридическим лицам, по которым просроченная задолженность составляет: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 до 90 дней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91 до 180 дней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более 181 дня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Принятые в работу займы (микрокредиты), выданные кредитором индивидуальным предпринимателям, по которым просроченная задолженность составляет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 до 90 дней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91 до 180 дней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более 181 дня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Принятые в работу займы (микрокредиты), выданные кредитором физическим лицам, по которым просроченная задолженность составляет: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 до 90 дней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91 до 180 дней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более 181 дня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10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Микрофинансовые организации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Начисленное вознаграждение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(штраф, пеня)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Комиссии и иные платежи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</w:tbl>
    <w:bookmarkStart w:name="z13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10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Ломбарды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Начисленное вознаграждение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(штраф, пеня)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Комиссии и иные платежи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</w:tbl>
    <w:bookmarkStart w:name="z13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1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Кредитные товарищества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Начисленное вознаграждение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(штраф, пеня)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Комиссии и иные платежи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</w:tbl>
    <w:bookmarkStart w:name="z13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1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осуществляющие отдельные виды банковских операций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Начисленное вознаграждение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(штраф, пеня)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Комиссии и иные платежи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</w:tbl>
    <w:bookmarkStart w:name="z13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10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организации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Начисленное вознаграждение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(штраф, пеня)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Комиссии и иные платежи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</w:tbl>
    <w:p>
      <w:pPr>
        <w:spacing w:after="0"/>
        <w:ind w:left="0"/>
        <w:jc w:val="both"/>
      </w:pPr>
      <w:bookmarkStart w:name="z134" w:id="105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 Адрес ____________________</w:t>
      </w:r>
    </w:p>
    <w:bookmarkEnd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Исполнитель_____________________________________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на которое возложена функция по подписанию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 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принятых займах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(микрокредитах) с просроченной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задолженностью на конец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отчетного периода</w:t>
            </w:r>
          </w:p>
        </w:tc>
      </w:tr>
    </w:tbl>
    <w:bookmarkStart w:name="z136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административных данных</w:t>
      </w:r>
      <w:r>
        <w:br/>
      </w:r>
      <w:r>
        <w:rPr>
          <w:rFonts w:ascii="Times New Roman"/>
          <w:b/>
          <w:i w:val="false"/>
          <w:color w:val="000000"/>
        </w:rPr>
        <w:t>"Отчет о принятых займах (микрокредитах) с просроченной задолженностью на конец отчетного периода"</w:t>
      </w:r>
      <w:r>
        <w:br/>
      </w:r>
      <w:r>
        <w:rPr>
          <w:rFonts w:ascii="Times New Roman"/>
          <w:b/>
          <w:i w:val="false"/>
          <w:color w:val="000000"/>
        </w:rPr>
        <w:t>(индекс – КА_2.3, периодичность – ежеквартальная)</w:t>
      </w:r>
    </w:p>
    <w:bookmarkEnd w:id="106"/>
    <w:bookmarkStart w:name="z137" w:id="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7"/>
    <w:bookmarkStart w:name="z13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"Отчет о принятых займах (микрокредитах) с просроченной задолженностью на конец отчетного периода" (далее – Форма).</w:t>
      </w:r>
    </w:p>
    <w:bookmarkEnd w:id="108"/>
    <w:bookmarkStart w:name="z13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65-2)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статьи 15 Закона Республики Казахстан "О Национальном Банке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 Закона Республики Казахстан "О коллекторской деятельности".</w:t>
      </w:r>
    </w:p>
    <w:bookmarkEnd w:id="109"/>
    <w:bookmarkStart w:name="z14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заполняется коллекторским агентством ежеквартально. Данные в Форме указываются в тысячах тенге.</w:t>
      </w:r>
    </w:p>
    <w:bookmarkEnd w:id="110"/>
    <w:bookmarkStart w:name="z14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подписывают руководитель или лицо, на которое возложена функция по подписанию отчета, и исполнитель.</w:t>
      </w:r>
    </w:p>
    <w:bookmarkEnd w:id="111"/>
    <w:bookmarkStart w:name="z142" w:id="1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112"/>
    <w:bookmarkStart w:name="z14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таблице указываются сведения о принятых займах (микрокредитах) с просроченной задолженностью на конец отчетного периода.</w:t>
      </w:r>
    </w:p>
    <w:bookmarkEnd w:id="113"/>
    <w:bookmarkStart w:name="z14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строке 1 таблицы указываются принятые в работу займы (микрокредиты), выданные кредитором юридическим лицам, по которым имеется просроченная задолженность по основному долгу и (или) начисленному вознаграждению, неустойке (штраф, пеня), комиссии и иным платежам. При этом, сумма займов (микрокредитов) указывается в разбивке по дням просрочки, отсчитываемой с первого дня просрочки кредитору, выдавшему заем (микрокредит).</w:t>
      </w:r>
    </w:p>
    <w:bookmarkEnd w:id="114"/>
    <w:bookmarkStart w:name="z14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строке 2 таблицы указываются принятые в работу займы (микрокредиты), выданные кредитором индивидуальным предпринимателям, по которым имеется просроченная задолженность по основному долгу и (или) начисленному вознаграждению, неустойке (штраф, пеня), комиссии и иным платежам. При этом сумма займов (микрокредитов) указывается в разбивке по дням просрочки, отсчитываемой с первого дня просрочки кредитору, выдавшему заем (микрокредит).</w:t>
      </w:r>
    </w:p>
    <w:bookmarkEnd w:id="115"/>
    <w:bookmarkStart w:name="z146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строке 3 таблицы указываются принятые в работу займы (микрокредиты), выданные кредитором физическим лицам (без учета индивидуальных предпринимателей), по которым имеется просроченная задолженность по основному долгу и (или) начисленному вознаграждению, неустойке (штраф, пеня), комиссии и иным платежам. При этом сумма займов (микрокредитов) указывается в разбивке по дням просрочки, отсчитываемой с первого дня просрочки кредитору, выдавшему заем (микрокредит).</w:t>
      </w:r>
    </w:p>
    <w:bookmarkEnd w:id="116"/>
    <w:bookmarkStart w:name="z147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Под кредитором понимается банк второго уровня, организация, осуществляющая отдельные виды банковских операций, микрофинансовая организация, кредитное товарищество, ломбард, иные организации или физические лица, заключившие договор займа (микрокредита) с заемщиком.</w:t>
      </w:r>
    </w:p>
    <w:bookmarkEnd w:id="117"/>
    <w:bookmarkStart w:name="z148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случае, если задолженность принята на досудебное взыскание от другого коллекторского агентства или организации, специализирующейся на улучшении качества кредитных портфелей банков второго уровня, то принятые права требования по договорам банковского займа указываются в соответствующих графах "банки второго уровня", "организации, осуществляющие отдельные виды банковских операций", права требования по микрокредитам – соответственно в графах "микрофинансовые организации", "ломбарды", "кредитные товарищества", права требования по иным займам – в графе "прочие организации".</w:t>
      </w:r>
    </w:p>
    <w:bookmarkEnd w:id="118"/>
    <w:bookmarkStart w:name="z149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Договоры займа (микрокредита) включают договоры банковского займа, договоры о предоставлении микрокредита и иные займы при наличии.</w:t>
      </w:r>
    </w:p>
    <w:bookmarkEnd w:id="1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Национального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Банка Казахстана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декабря 2022 года № 120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июня 2017 года № 112</w:t>
            </w:r>
          </w:p>
        </w:tc>
      </w:tr>
    </w:tbl>
    <w:bookmarkStart w:name="z152" w:id="1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Форма, предназначенная для сбора административных данных</w:t>
      </w:r>
    </w:p>
    <w:bookmarkEnd w:id="120"/>
    <w:bookmarkStart w:name="z15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территориальный филиал Национального Банка Республики Казахстан</w:t>
      </w:r>
    </w:p>
    <w:bookmarkEnd w:id="121"/>
    <w:bookmarkStart w:name="z15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интернет-ресурсе: www.nationalbank.kz</w:t>
      </w:r>
    </w:p>
    <w:bookmarkEnd w:id="122"/>
    <w:bookmarkStart w:name="z155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принятых займах (микрокредитах) на конец отчетного периода в разрезе кредиторов</w:t>
      </w:r>
    </w:p>
    <w:bookmarkEnd w:id="123"/>
    <w:p>
      <w:pPr>
        <w:spacing w:after="0"/>
        <w:ind w:left="0"/>
        <w:jc w:val="both"/>
      </w:pPr>
      <w:bookmarkStart w:name="z156" w:id="124"/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данных: КА_2.4</w:t>
      </w:r>
    </w:p>
    <w:bookmarkEnd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Периодичность: ежеквартальная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Отчетный период: по состоянию на __________ 20__года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Круг лиц, представляющих информацию: коллекторское агентство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представления формы административных данных: ежеквартально,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 позднее 10 (десятого) числа месяца, следующего за отчетным кварталом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58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Таблица. Отчет о принятых займах (микрокредитах) на конец отчетного периода в разрезе кредиторов</w:t>
      </w:r>
    </w:p>
    <w:bookmarkEnd w:id="1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кредитора 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договоров, предметом которых является оказание услуг кредитору по досудебному взысканию и урегулированию задолженности, а также по сбору информации, связанной с задолженностью, на конец отчетного периода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договоров займа (микрокредита), принятых в работу на конец отчетного периода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заемщиков, займы (микрокредиты), которых приняты в работу, на конец отчетного периода, в том числе: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юридических лиц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индивидуальных предпринимателей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физических лиц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Банки второго уровня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Микрофинансовые организации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Ломбарды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Кредитные товарищества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осуществляющие отдельные виды банковских операций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организации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9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1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принятой в работу задолженности на конец отчетного периода, в том числе (в тысячах тенге):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(штраф, пеня)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комиссии и иные платежи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</w:tbl>
    <w:p>
      <w:pPr>
        <w:spacing w:after="0"/>
        <w:ind w:left="0"/>
        <w:jc w:val="both"/>
      </w:pPr>
      <w:bookmarkStart w:name="z160" w:id="127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 Адрес ____________________</w:t>
      </w:r>
    </w:p>
    <w:bookmarkEnd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Исполнитель_____________________________________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на которое возложена функция по подписанию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 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принятых займах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(микрокредитах) на конец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отчетного периода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разрезе кредиторов</w:t>
            </w:r>
          </w:p>
        </w:tc>
      </w:tr>
    </w:tbl>
    <w:bookmarkStart w:name="z162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административных данных</w:t>
      </w:r>
      <w:r>
        <w:br/>
      </w:r>
      <w:r>
        <w:rPr>
          <w:rFonts w:ascii="Times New Roman"/>
          <w:b/>
          <w:i w:val="false"/>
          <w:color w:val="000000"/>
        </w:rPr>
        <w:t>"Отчет о принятых займах (микрокредитах) на конец отчетного периода в разрезе кредиторов"</w:t>
      </w:r>
      <w:r>
        <w:br/>
      </w:r>
      <w:r>
        <w:rPr>
          <w:rFonts w:ascii="Times New Roman"/>
          <w:b/>
          <w:i w:val="false"/>
          <w:color w:val="000000"/>
        </w:rPr>
        <w:t>(индекс – КА_2.4, периодичность – ежеквартальная)</w:t>
      </w:r>
    </w:p>
    <w:bookmarkEnd w:id="128"/>
    <w:bookmarkStart w:name="z163" w:id="1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9"/>
    <w:bookmarkStart w:name="z164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"Отчет о принятых займах (микрокредитах) на конец отчетного периода в разрезе кредиторов" (далее – Форма).</w:t>
      </w:r>
    </w:p>
    <w:bookmarkEnd w:id="130"/>
    <w:bookmarkStart w:name="z165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65-2)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статьи 15 Закона Республики Казахстан "О Национальном Банке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 Закона Республики Казахстан "О коллекторской деятельности".</w:t>
      </w:r>
    </w:p>
    <w:bookmarkEnd w:id="131"/>
    <w:bookmarkStart w:name="z166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заполняется коллекторским агентством ежеквартально. Данные в Форме указываются в количестве и в тысячах тенге.</w:t>
      </w:r>
    </w:p>
    <w:bookmarkEnd w:id="132"/>
    <w:bookmarkStart w:name="z167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подписывают руководитель или лицо, на которое возложена функция по подписанию отчета, и исполнитель.</w:t>
      </w:r>
    </w:p>
    <w:bookmarkEnd w:id="133"/>
    <w:bookmarkStart w:name="z168" w:id="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134"/>
    <w:bookmarkStart w:name="z169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2 таблицы указывается наименование кредитора, с которым заключен договор, предметом которого является оказание услуг кредитору по досудебному взысканию и урегулированию задолженности, а также по сбору информации, связанной с задолженностью (далее – договор о досудебном взыскании задолженности), на конец отчетного периода в разрезе банков второго уровня, микрофинансовых организаций, ломбардов, кредитных товариществ, организаций, осуществляющих отдельные виды банковских операций, и прочих организаций. Если кредитором является физическое лицо, указываются фамилия, имя и отчество (при его наличии).</w:t>
      </w:r>
    </w:p>
    <w:bookmarkEnd w:id="135"/>
    <w:bookmarkStart w:name="z170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3 таблицы указываются сведения о количестве договоров о досудебном взыскании задолженности на конец отчетного периода в разрезе банков второго уровня, микрофинансовых организаций, ломбардов, кредитных товариществ, организаций, осуществляющих отдельные виды банковских операций, и прочих организаций.</w:t>
      </w:r>
    </w:p>
    <w:bookmarkEnd w:id="136"/>
    <w:bookmarkStart w:name="z171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4 таблицы указываются сведения о количестве договоров займа (микрокредита), принятых в работу по договорам о досудебном взыскании задолженности на конец отчетного периода в разрезе банков второго уровня, микрофинансовых организаций, ломбардов, кредитных товариществ, организаций, осуществляющих отдельные виды банковских операций, и прочих организаций.</w:t>
      </w:r>
    </w:p>
    <w:bookmarkEnd w:id="137"/>
    <w:bookmarkStart w:name="z172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графах 5, 6, 7 таблицы указываются сведения о количестве заемщиков, займы (микрокредиты) которых приняты в работу, на конец отчетного периода, в том числе: юридических лиц, индивидуальных предпринимателей и физических лиц (без учета индивидуальных предпринимателей), в разрезе банков второго уровня, микрофинансовых организаций, ломбардов, кредитных товариществ, организаций, осуществляющих отдельные виды банковских операций, и прочих организаций.</w:t>
      </w:r>
    </w:p>
    <w:bookmarkEnd w:id="138"/>
    <w:bookmarkStart w:name="z173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графах 8, 9, 10, 11 таблицы указываются сведения о сумме принятой в работу задолженности по состоянию на конец отчетного периода, в том числе суммы основного долга и (или) начисленного вознаграждения, неустойки (штраф, пеня), комиссии и иных платежей, в разрезе банков второго уровня, микрофинансовых организаций, ломбардов, кредитных товариществ, организаций, осуществляющих отдельные виды банковских операций, и прочих организаций.</w:t>
      </w:r>
    </w:p>
    <w:bookmarkEnd w:id="139"/>
    <w:bookmarkStart w:name="z174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случае, если задолженность принята на досудебное взыскание от</w:t>
      </w:r>
    </w:p>
    <w:bookmarkEnd w:id="140"/>
    <w:bookmarkStart w:name="z175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другого коллекторского агентства или организации, специализирующейся на улучшении качества кредитных портфелей банков второго уровня, то принятые права требования по договорам банковского займа указываются в соответствующих графах "банки второго уровня", "организации, осуществляющие отдельные виды банковских операций", права требования по микрокредитам – соответственно в графах "микрофинансовые организации", "ломбарды", "кредитные товарищества", права требования по иным займам – в графе "прочие организации".</w:t>
      </w:r>
    </w:p>
    <w:bookmarkEnd w:id="141"/>
    <w:bookmarkStart w:name="z176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Договоры займа (микрокредита) включают договоры банковского займа, договоры о предоставлении микрокредита и иные займы при наличии.</w:t>
      </w:r>
    </w:p>
    <w:bookmarkEnd w:id="14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Национального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Банка Казахстана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декабря 2022 года № 120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июня 2017 года № 112</w:t>
            </w:r>
          </w:p>
        </w:tc>
      </w:tr>
    </w:tbl>
    <w:bookmarkStart w:name="z179" w:id="1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Форма, предназначенная для сбора административных данных</w:t>
      </w:r>
    </w:p>
    <w:bookmarkEnd w:id="143"/>
    <w:bookmarkStart w:name="z18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территориальный филиал Национального Банка Республики Казахстан</w:t>
      </w:r>
    </w:p>
    <w:bookmarkEnd w:id="144"/>
    <w:bookmarkStart w:name="z18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интернет-ресурсе: www.nationalbank.kz</w:t>
      </w:r>
    </w:p>
    <w:bookmarkEnd w:id="145"/>
    <w:bookmarkStart w:name="z182" w:id="1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договорах и количестве заемщиков по приобретенной задолженности</w:t>
      </w:r>
    </w:p>
    <w:bookmarkEnd w:id="146"/>
    <w:p>
      <w:pPr>
        <w:spacing w:after="0"/>
        <w:ind w:left="0"/>
        <w:jc w:val="both"/>
      </w:pPr>
      <w:bookmarkStart w:name="z183" w:id="147"/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данных: КА_3.1</w:t>
      </w:r>
    </w:p>
    <w:bookmarkEnd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Периодичность: ежеквартальная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Отчетный период: по состоянию на __________ 20__года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Круг лиц, представляющих информацию: коллекторское агентство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представления формы административных данных: ежеквартально,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 позднее 10 (десятого) числа месяца, следующего за отчетным кварталом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85" w:id="1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Таблица. Отчет о договорах и количестве заемщиков по приобретенной задолженности</w:t>
      </w:r>
    </w:p>
    <w:bookmarkEnd w:id="14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(штук)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Банки второго уровня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Микрофинансовые организации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Ломбарды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Кредитные товарищества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Договоры уступки прав требования на начало отчетного периода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Договоры уступки прав требования, заключенные в отчетном периоде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уступки прав требования, которые расторгнуты и (или) уступлены иному лицу в отчетном периоде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уступки прав требования, исполненные в отчетном периоде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уступки прав требования на конец отчетного периода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Приобретенные права требования на начало отчетного периода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Приобретенные права требования в отчетном периоде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Права требования, которые возвращены обратно и (или) уступлены иному лицу в отчетном периоде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Исполненные и (или) прощенные в отчетном периоде обязательства по приобретенным правам требования в рамках договоров уступки прав требования, заключенных коллекторским агентством с кредиторами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Приобретенные права требования на конец отчетного периода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должников, права требования по задолженности к которым были приобретены на начало отчетного периода,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индивидуальных предпринимателей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должников, права требования по задолженности к которым были приобретены в отчетном периоде,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индивидуальных предпринимателей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должников, права требования по задолженности к которым проданы (обратно возвращены) в отчетном периоде,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индивидуальных предпринимателей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должников, задолженность которых была погашена в отчетном периоде,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индивидуальных предпринимателей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должников, права требования по задолженности к которым были приобретены на конец отчетного периода,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индивидуальных предпринимателей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8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1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осуществляющие отдельные виды банковских операций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Индивидуальные предприниматели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лица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</w:tbl>
    <w:p>
      <w:pPr>
        <w:spacing w:after="0"/>
        <w:ind w:left="0"/>
        <w:jc w:val="both"/>
      </w:pPr>
      <w:bookmarkStart w:name="z188" w:id="150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 Адрес ____________________</w:t>
      </w:r>
    </w:p>
    <w:bookmarkEnd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Исполнитель_____________________________________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на которое возложена функция по подписанию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 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договорах и количестве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заемщиков по приобретенной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задолженности</w:t>
            </w:r>
          </w:p>
        </w:tc>
      </w:tr>
    </w:tbl>
    <w:bookmarkStart w:name="z190" w:id="1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административных данных</w:t>
      </w:r>
      <w:r>
        <w:br/>
      </w:r>
      <w:r>
        <w:rPr>
          <w:rFonts w:ascii="Times New Roman"/>
          <w:b/>
          <w:i w:val="false"/>
          <w:color w:val="000000"/>
        </w:rPr>
        <w:t>"Отчет о договорах и количестве заемщиков по приобретенной задолженности"</w:t>
      </w:r>
      <w:r>
        <w:br/>
      </w:r>
      <w:r>
        <w:rPr>
          <w:rFonts w:ascii="Times New Roman"/>
          <w:b/>
          <w:i w:val="false"/>
          <w:color w:val="000000"/>
        </w:rPr>
        <w:t>(индекс – КА_3.1, периодичность – ежеквартальная)</w:t>
      </w:r>
    </w:p>
    <w:bookmarkEnd w:id="151"/>
    <w:bookmarkStart w:name="z191" w:id="1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52"/>
    <w:bookmarkStart w:name="z192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"Отчет о договорах и количестве заемщиков по приобретенной задолженности" (далее – Форма).</w:t>
      </w:r>
    </w:p>
    <w:bookmarkEnd w:id="153"/>
    <w:bookmarkStart w:name="z193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65-2)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статьи 15 Закона Республики Казахстан "О Национальном Банке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 Закона Республики Казахстан "О коллекторской деятельности".</w:t>
      </w:r>
    </w:p>
    <w:bookmarkEnd w:id="154"/>
    <w:bookmarkStart w:name="z194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заполняется коллекторским агентством ежеквартально. Данные в Форме указываются в количестве.</w:t>
      </w:r>
    </w:p>
    <w:bookmarkEnd w:id="155"/>
    <w:bookmarkStart w:name="z195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подписывают руководитель или лицо, на которое возложена функция по подписанию отчета, и исполнитель.</w:t>
      </w:r>
    </w:p>
    <w:bookmarkEnd w:id="156"/>
    <w:bookmarkStart w:name="z196" w:id="1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157"/>
    <w:bookmarkStart w:name="z197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строке 1 таблицы указывается количество договоров уступки прав требования на начало отчетного периода, заключенных коллекторским агентством с кредиторами.</w:t>
      </w:r>
    </w:p>
    <w:bookmarkEnd w:id="158"/>
    <w:bookmarkStart w:name="z198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строке 2 таблицы указывается количество договоров уступки прав требования, заключенных коллекторским агентством с кредиторами в течение отчетного периода.</w:t>
      </w:r>
    </w:p>
    <w:bookmarkEnd w:id="159"/>
    <w:bookmarkStart w:name="z199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строке 3 таблицы указывается количество договоров уступки прав требования, которые расторгнуты и (или) уступлены иному лицу в отчетном периоде.</w:t>
      </w:r>
    </w:p>
    <w:bookmarkEnd w:id="160"/>
    <w:bookmarkStart w:name="z200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строке 4 таблицы указывается количество исполненных в отчетном периоде договоров уступки прав требования.</w:t>
      </w:r>
    </w:p>
    <w:bookmarkEnd w:id="161"/>
    <w:bookmarkStart w:name="z201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строке 5 таблицы указывается количество договоров уступки прав требования на конец отчетного периода.</w:t>
      </w:r>
    </w:p>
    <w:bookmarkEnd w:id="162"/>
    <w:bookmarkStart w:name="z202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строке 6 таблицы указывается количество приобретенных прав требования на начало отчетного периода в рамках договоров уступки прав требования, заключенных коллекторским агентством с кредиторами.</w:t>
      </w:r>
    </w:p>
    <w:bookmarkEnd w:id="163"/>
    <w:bookmarkStart w:name="z203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строке 7 таблицы указывается количество приобретенных прав требования в отчетном периоде в рамках договоров уступки прав требования, заключенных коллекторским агентством с кредиторами.</w:t>
      </w:r>
    </w:p>
    <w:bookmarkEnd w:id="164"/>
    <w:bookmarkStart w:name="z204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строке 8 таблицы указывается количество прав требования, которые возвращены обратно и (или) уступлены иному лицу в отчетном периоде.</w:t>
      </w:r>
    </w:p>
    <w:bookmarkEnd w:id="165"/>
    <w:bookmarkStart w:name="z205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строке 9 таблицы указывается количество исполненных и (или) прощенных в отчетном периоде обязательств по приобретенным правам требования в рамках договоров уступки прав требования, заключенных коллекторским агентством с кредиторами.</w:t>
      </w:r>
    </w:p>
    <w:bookmarkEnd w:id="166"/>
    <w:bookmarkStart w:name="z206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строке 10 таблицы указывается количество действующих на конец отчетного периода приобретенных прав требования в рамках договоров уступки прав требования, заключенных коллекторским агентством с кредиторами.</w:t>
      </w:r>
    </w:p>
    <w:bookmarkEnd w:id="167"/>
    <w:bookmarkStart w:name="z207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строке 11 таблицы указывается количество должников, права требования по задолженности к которым были приобретены на начало отчетного периода в рамках договоров уступки прав требований.</w:t>
      </w:r>
    </w:p>
    <w:bookmarkEnd w:id="168"/>
    <w:bookmarkStart w:name="z208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строке 12 таблицы указывается количество должников, права требования по задолженности к которым были приобретены в течение отчетного периода в рамках договоров уступки прав требования.</w:t>
      </w:r>
    </w:p>
    <w:bookmarkEnd w:id="169"/>
    <w:bookmarkStart w:name="z209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строке 13 таблицы указывается количество должников, права требования по задолженности к которым уступлены (обратно возвращены) в течение отчетного периода в рамках договоров уступки прав требования.</w:t>
      </w:r>
    </w:p>
    <w:bookmarkEnd w:id="170"/>
    <w:bookmarkStart w:name="z210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строке 14 таблицы указывается количество должников, задолженность которых была погашена в течение отчетного периода.</w:t>
      </w:r>
    </w:p>
    <w:bookmarkEnd w:id="171"/>
    <w:bookmarkStart w:name="z211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строке 15 таблицы указывается количество должников, права требования по задолженности к которым были приобретены на конец отчетного периода в рамках договоров уступки прав требования.</w:t>
      </w:r>
    </w:p>
    <w:bookmarkEnd w:id="172"/>
    <w:bookmarkStart w:name="z212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строках 11.3, 12.3, 13.3, 14.3, 15.3 таблицы указывается количество заемщиков физических лиц без учета индивидуальных предпринимателей.</w:t>
      </w:r>
    </w:p>
    <w:bookmarkEnd w:id="173"/>
    <w:bookmarkStart w:name="z213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 случае если договор уступки прав требования заключен с другим коллекторским агентством, то принятые права требования по договорам банковского займа указываются в соответствующих графах "банки второго уровня", "организации, осуществляющие отдельные виды банковских операций", права требования по микрокредитам – в соответствующих графах "микрофинансовые организации", "ломбарды", "кредитные товарищества", права требования по иным займам – в соответствующих графах "прочие организации", "индивидуальные предприниматели", "физические лица".</w:t>
      </w:r>
    </w:p>
    <w:bookmarkEnd w:id="17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Национального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Банка Казахстана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декабря 2022 года № 120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июня 2017 года № 112</w:t>
            </w:r>
          </w:p>
        </w:tc>
      </w:tr>
    </w:tbl>
    <w:bookmarkStart w:name="z216" w:id="1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Форма, предназначенная для сбора административных данных</w:t>
      </w:r>
    </w:p>
    <w:bookmarkEnd w:id="175"/>
    <w:bookmarkStart w:name="z217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территориальный филиал Национального Банка Республики Казахстан</w:t>
      </w:r>
    </w:p>
    <w:bookmarkEnd w:id="176"/>
    <w:bookmarkStart w:name="z218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интернет-ресурсе: www.nationalbank.kz</w:t>
      </w:r>
    </w:p>
    <w:bookmarkEnd w:id="177"/>
    <w:bookmarkStart w:name="z219" w:id="1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об объемах приобретенной задолженности</w:t>
      </w:r>
    </w:p>
    <w:bookmarkEnd w:id="178"/>
    <w:p>
      <w:pPr>
        <w:spacing w:after="0"/>
        <w:ind w:left="0"/>
        <w:jc w:val="both"/>
      </w:pPr>
      <w:bookmarkStart w:name="z220" w:id="179"/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данных: КА_3.2</w:t>
      </w:r>
    </w:p>
    <w:bookmarkEnd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Периодичность: ежеквартальная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Отчетный период: по состоянию на __________ 20__года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Круг лиц, представляющих информацию: коллекторское агентство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представления формы административных данных: ежеквартально,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 позднее 10 (десятого) числа месяца, следующего за отчетным кварталом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22" w:id="1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Таблица. Отчет об объемах приобретенной задолженности</w:t>
      </w:r>
    </w:p>
    <w:bookmarkEnd w:id="18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 тысячах тенге)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Банки второго уровня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Микрофинансовые организации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Ломбарды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Кредитные товарищества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приобретенных прав требования на начало отчетного периода,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(штраф, пеня)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комиссии и иные платежи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приобретенных прав требования в отчетном периоде,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(штраф, пеня)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комиссии и иные платежи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погашенной задолженности в отчетном периоде,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(штраф, пеня)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комиссии и иные платежи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задолженности, которая возвращена обратно кредитору и (или) уступлена иному лицу в отчетном периоде,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(штраф, пеня)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комиссии и иные платежи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задолженности по приобретенным правам требования на конец отчетного периода,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(штраф, пеня)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комиссии и иные платежи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24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18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осуществляющие отдельные виды банковских операций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Индивидуальные предприниматели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лица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</w:tbl>
    <w:p>
      <w:pPr>
        <w:spacing w:after="0"/>
        <w:ind w:left="0"/>
        <w:jc w:val="both"/>
      </w:pPr>
      <w:bookmarkStart w:name="z225" w:id="182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 Адрес ____________________</w:t>
      </w:r>
    </w:p>
    <w:bookmarkEnd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Исполнитель_____________________________________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на которое возложена функция по подписанию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 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 объемах приобретенной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задолженности</w:t>
            </w:r>
          </w:p>
        </w:tc>
      </w:tr>
    </w:tbl>
    <w:bookmarkStart w:name="z227" w:id="1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административных данных</w:t>
      </w:r>
      <w:r>
        <w:br/>
      </w:r>
      <w:r>
        <w:rPr>
          <w:rFonts w:ascii="Times New Roman"/>
          <w:b/>
          <w:i w:val="false"/>
          <w:color w:val="000000"/>
        </w:rPr>
        <w:t>"Отчет об объемах приобретенной задолженности"</w:t>
      </w:r>
      <w:r>
        <w:br/>
      </w:r>
      <w:r>
        <w:rPr>
          <w:rFonts w:ascii="Times New Roman"/>
          <w:b/>
          <w:i w:val="false"/>
          <w:color w:val="000000"/>
        </w:rPr>
        <w:t>(индекс – КА_3.2, периодичность – ежеквартальная)</w:t>
      </w:r>
    </w:p>
    <w:bookmarkEnd w:id="183"/>
    <w:bookmarkStart w:name="z228" w:id="1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84"/>
    <w:bookmarkStart w:name="z229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"Отчет об объемах приобретенной задолженности" (далее – Форма).</w:t>
      </w:r>
    </w:p>
    <w:bookmarkEnd w:id="185"/>
    <w:bookmarkStart w:name="z230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65-2)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статьи 15 Закона Республики Казахстан "О Национальном Банке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 Закона Республики Казахстан "О коллекторской деятельности".</w:t>
      </w:r>
    </w:p>
    <w:bookmarkEnd w:id="186"/>
    <w:bookmarkStart w:name="z231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заполняется коллекторским агентством ежеквартально. Данные в Форме указываются в тысячах тенге.</w:t>
      </w:r>
    </w:p>
    <w:bookmarkEnd w:id="187"/>
    <w:bookmarkStart w:name="z232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подписывают руководитель или лицо, на которое возложена функция по подписанию отчета, и исполнитель.</w:t>
      </w:r>
    </w:p>
    <w:bookmarkEnd w:id="188"/>
    <w:bookmarkStart w:name="z233" w:id="1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189"/>
    <w:bookmarkStart w:name="z234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строке 1 таблицы указывается сумма приобретенных прав требования на начало отчетного периода в рамках договоров уступки прав требования, в том числе сумма основного долга и (или) начисленного вознаграждения, неустойки (штраф, пеня), комиссии и иных платежей.</w:t>
      </w:r>
    </w:p>
    <w:bookmarkEnd w:id="190"/>
    <w:bookmarkStart w:name="z235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строке 2 таблицы указывается сумма приобретенных в течение отчетного периода прав требования в рамках договоров уступки прав требования, в том числе сумма основного долга и (или) начисленного вознаграждения, неустойки (штраф, пеня), комиссии и иных платежей.</w:t>
      </w:r>
    </w:p>
    <w:bookmarkEnd w:id="191"/>
    <w:bookmarkStart w:name="z236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строке 3 таблицы указывается сумма погашенной задолженности в течение отчетного периода, в том числе сумма основного долга и (или) начисленного вознаграждения, неустойки (штраф, пеня), комиссии и иных платежей.</w:t>
      </w:r>
    </w:p>
    <w:bookmarkEnd w:id="192"/>
    <w:bookmarkStart w:name="z237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строке 4 таблицы указывается сумма задолженности, которая возвращена обратно кредитору и (или) уступлена иному лицу в течение отчетного периода, в том числе сумма основного долга и (или) начисленного вознаграждения, неустойки (штраф, пеня), комиссии и иных платежей.</w:t>
      </w:r>
    </w:p>
    <w:bookmarkEnd w:id="193"/>
    <w:bookmarkStart w:name="z238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строке 5 таблицы указывается остаток задолженности по приобретенным правам требования на конец отчетного периода, в том числе сумма основного долга и (или) начисленного вознаграждения, неустойки (штраф, пеня), комиссии и иных платежей.</w:t>
      </w:r>
    </w:p>
    <w:bookmarkEnd w:id="194"/>
    <w:bookmarkStart w:name="z239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случае если договор уступки прав требования заключен с другим коллекторским агентством или организацией, специализирующейся на улучшении качества кредитных портфелей банков второго уровня, то принятые права требования по договорам банковского займа указываются в соответствующих графах "банки второго уровня", "организации, осуществляющие отдельные виды банковских операций", права требования по микрокредитам – в соответствующих графах "микрофинансовые организации", "ломбарды", "кредитные товарищества", права требования по иным займам – в соответствующих графах "прочие организации", "индивидуальные предприниматели", "физические лица".</w:t>
      </w:r>
    </w:p>
    <w:bookmarkEnd w:id="19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Национального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Банка Казахстана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декабря 2022 года № 120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июня 2017 года № 112</w:t>
            </w:r>
          </w:p>
        </w:tc>
      </w:tr>
    </w:tbl>
    <w:bookmarkStart w:name="z242" w:id="1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Форма, предназначенная для сбора административных данных</w:t>
      </w:r>
    </w:p>
    <w:bookmarkEnd w:id="196"/>
    <w:bookmarkStart w:name="z243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территориальный филиал Национального Банка Республики Казахстан</w:t>
      </w:r>
    </w:p>
    <w:bookmarkEnd w:id="197"/>
    <w:bookmarkStart w:name="z244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интернет-ресурсе: www.nationalbank.kz</w:t>
      </w:r>
    </w:p>
    <w:bookmarkEnd w:id="198"/>
    <w:bookmarkStart w:name="z245" w:id="1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приобретенных правах требования с просроченной задолженностью на конец отчетного периода</w:t>
      </w:r>
    </w:p>
    <w:bookmarkEnd w:id="199"/>
    <w:p>
      <w:pPr>
        <w:spacing w:after="0"/>
        <w:ind w:left="0"/>
        <w:jc w:val="both"/>
      </w:pPr>
      <w:bookmarkStart w:name="z246" w:id="200"/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данных: КА_3.3</w:t>
      </w:r>
    </w:p>
    <w:bookmarkEnd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Периодичность: ежеквартальная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Отчетный период: по состоянию на __________ 20__года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Круг лиц, представляющих информацию: коллекторское агентство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представления формы административных данных: ежеквартально,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 позднее 10 (десятого) числа месяца, следующего за отчетным кварталом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48" w:id="2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Таблица. Отчет о приобретенных правах требования с просроченной задолженностью на конец отчетного периода</w:t>
      </w:r>
    </w:p>
    <w:bookmarkEnd w:id="20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 тысячах тенге)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Банки второго уровня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Начисленное вознаграждение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(штраф, пеня)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Комиссии и иные платежи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Приобретенные права требования по займам (микрокредитам), выданным кредитором юридическим лицам, по которым просроченная задолженность составляет: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91 до 180 дней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181 дней до 1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 года до 5 лет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более 5 лет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Приобретенные права требования по займам (микрокредитам), выданным кредитором индивидуальным предпринимателям, по которым просроченная задолженность составляет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91 до 180 дней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181 дней до 1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 года до 5 лет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более 5 лет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Приобретенные права требования по займам (микрокредитам), выданным кредитором физическим лицам, по которым просроченная задолженность составляет: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91 до 180 дней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181 дней до 1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 года до 5 лет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более 5 лет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50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2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Микрофинансовые организации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Начисленное вознаграждение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(штраф, пеня)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Комиссии и иные платежи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</w:tbl>
    <w:bookmarkStart w:name="z251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2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Ломбарды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Начисленное вознаграждение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(штраф, пеня)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Комиссии и иные платежи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</w:tbl>
    <w:bookmarkStart w:name="z252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20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Кредитные товарищества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Начисленное вознаграждение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(штраф, пеня)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Комиссии и иные платежи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</w:tbl>
    <w:bookmarkStart w:name="z253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20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осуществляющие отдельные виды банковских операций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Начисленное вознаграждение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(штраф, пеня)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Комиссии и иные платежи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</w:tbl>
    <w:bookmarkStart w:name="z254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20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организации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Начисленное вознаграждение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(штраф, пеня)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Комиссии и иные платежи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</w:tbl>
    <w:bookmarkStart w:name="z255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2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Индивидуальные предприниматели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Начисленное вознаграждение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(штраф, пеня)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Комиссии и иные платежи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</w:tbl>
    <w:bookmarkStart w:name="z256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20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лица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Начисленное вознаграждение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(штраф, пеня)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Комиссии и иные платежи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</w:tbl>
    <w:p>
      <w:pPr>
        <w:spacing w:after="0"/>
        <w:ind w:left="0"/>
        <w:jc w:val="both"/>
      </w:pPr>
      <w:bookmarkStart w:name="z257" w:id="209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 Адрес ____________________</w:t>
      </w:r>
    </w:p>
    <w:bookmarkEnd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Исполнитель_____________________________________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на которое возложена функция по подписанию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 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приобретенных правах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с просроченной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задолженностью на конец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отчетного периода</w:t>
            </w:r>
          </w:p>
        </w:tc>
      </w:tr>
    </w:tbl>
    <w:bookmarkStart w:name="z259" w:id="2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административных данных</w:t>
      </w:r>
      <w:r>
        <w:br/>
      </w:r>
      <w:r>
        <w:rPr>
          <w:rFonts w:ascii="Times New Roman"/>
          <w:b/>
          <w:i w:val="false"/>
          <w:color w:val="000000"/>
        </w:rPr>
        <w:t>"Отчет о приобретенных правах требования с просроченной задолженностью на конец отчетного периода"</w:t>
      </w:r>
      <w:r>
        <w:br/>
      </w:r>
      <w:r>
        <w:rPr>
          <w:rFonts w:ascii="Times New Roman"/>
          <w:b/>
          <w:i w:val="false"/>
          <w:color w:val="000000"/>
        </w:rPr>
        <w:t>(индекс – КА_3.3, периодичность – ежеквартальная)</w:t>
      </w:r>
    </w:p>
    <w:bookmarkEnd w:id="210"/>
    <w:bookmarkStart w:name="z260" w:id="2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11"/>
    <w:bookmarkStart w:name="z261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"Отчет о приобретенных правах требования с просроченной задолженностью на конец отчетного периода" (далее – Форма).</w:t>
      </w:r>
    </w:p>
    <w:bookmarkEnd w:id="212"/>
    <w:bookmarkStart w:name="z262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65-2)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статьи 15 Закона Республики Казахстан "О Национальном Банке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 Закона Республики Казахстан "О коллекторской деятельности".</w:t>
      </w:r>
    </w:p>
    <w:bookmarkEnd w:id="213"/>
    <w:bookmarkStart w:name="z263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заполняется коллекторским агентством ежеквартально. Данные в Форме указываются в тысячах тенге.</w:t>
      </w:r>
    </w:p>
    <w:bookmarkEnd w:id="214"/>
    <w:bookmarkStart w:name="z264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подписывают руководитель или лицо, на которое возложена функция по подписанию отчета, и исполнитель.</w:t>
      </w:r>
    </w:p>
    <w:bookmarkEnd w:id="215"/>
    <w:bookmarkStart w:name="z265" w:id="2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216"/>
    <w:bookmarkStart w:name="z266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таблице указываются сведения о приобретенных правах требования с просроченной задолженностью на конец отчетного периода.</w:t>
      </w:r>
    </w:p>
    <w:bookmarkEnd w:id="217"/>
    <w:bookmarkStart w:name="z267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строке 1 таблицы указывается сумма приобретенных прав требования по займам (микрокредитам) с просрочкой платежа, выданные кредитором юридическим лицам, по которым имеется просроченная задолженность по основному долгу и (или) начисленному вознаграждению, неустойке (штраф, пеня), комиссии и иным платежам. При этом сумма займов (микрокредитов) указывается в разбивке по дням просрочки, отсчитываемой с первого дня просрочки кредитору, выдавшему заем (микрокредит).</w:t>
      </w:r>
    </w:p>
    <w:bookmarkEnd w:id="218"/>
    <w:bookmarkStart w:name="z268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строке 2 таблицы указывается сумма приобретенных прав требования по займам (микрокредитам) с просрочкой платежа, выданные кредитором индивидуальным предпринимателям, по которым имеется просроченная задолженность по основному долгу и (или) начисленному вознаграждению, неустойке (штраф, пеня), комиссии и иным платежам. При этом сумма займов (микрокредитов) указывается в разбивке по дням просрочки, отсчитываемой с первого дня просрочки кредитору, выдавшему заем (микрокредит).</w:t>
      </w:r>
    </w:p>
    <w:bookmarkEnd w:id="219"/>
    <w:bookmarkStart w:name="z269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строке 3 таблицы указывается сумма приобретенных прав требования по займам (микрокредитам) с просрочкой платежа, выданные кредитором физическим лицам (без учета индивидуальных предпринимателей), по которым имеется просроченная задолженность по основному долгу и (или) начисленному вознаграждению, неустойке (штраф, пеня), комиссии и иным платежам. При этом сумма займов (микрокредитов) указывается в разбивке по дням просрочки, отсчитываемой с первого дня просрочки кредитору, выдавшему заем (микрокредит).</w:t>
      </w:r>
    </w:p>
    <w:bookmarkEnd w:id="220"/>
    <w:bookmarkStart w:name="z270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строке 4 таблицы указывается остаток приобретенных прав требования на конец отчетного периода.</w:t>
      </w:r>
    </w:p>
    <w:bookmarkEnd w:id="221"/>
    <w:bookmarkStart w:name="z271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Под кредитором понимается банк второго уровня, микрофинансовая организация, кредитное товарищество, ломбард, организация, осуществляющая отдельные виды банковских операций, иные организации или физические лица, заключившие договор займа (микрокредита) с заемщиком.</w:t>
      </w:r>
    </w:p>
    <w:bookmarkEnd w:id="222"/>
    <w:bookmarkStart w:name="z272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случае если договор уступки прав требования заключен с другим коллекторским агентством или организацией, специализирующейся на улучшении качества кредитных портфелей банков второго уровня, то принятые права требования по договорам банковского займа указываются в соответствующих графах "банки второго уровня", "организации, осуществляющие отдельные виды банковских операций", права требования по микрокредитам – в соответствующих графах "микрофинансовые организации", "ломбарды", "кредитные товарищества", права требования по иным займам – в соответствующих графах "прочие организации", "индивидуальные предприниматели", "физические лица".</w:t>
      </w:r>
    </w:p>
    <w:bookmarkEnd w:id="223"/>
    <w:bookmarkStart w:name="z273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Договоры займа (микрокредита) включают договоры банковского займа, договоры о предоставлении микрокредита и иные займы при наличии.</w:t>
      </w:r>
    </w:p>
    <w:bookmarkEnd w:id="22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Национального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Банка Казахстана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декабря 2022 года № 120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июня 2017 года № 112</w:t>
            </w:r>
          </w:p>
        </w:tc>
      </w:tr>
    </w:tbl>
    <w:bookmarkStart w:name="z276" w:id="2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Форма, предназначенная для сбора административных данных</w:t>
      </w:r>
    </w:p>
    <w:bookmarkEnd w:id="225"/>
    <w:bookmarkStart w:name="z277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территориальный филиал Национального Банка Республики Казахстан</w:t>
      </w:r>
    </w:p>
    <w:bookmarkEnd w:id="226"/>
    <w:bookmarkStart w:name="z278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интернет-ресурсе: www.nationalbank.kz</w:t>
      </w:r>
    </w:p>
    <w:bookmarkEnd w:id="227"/>
    <w:bookmarkStart w:name="z279" w:id="2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приобретенных правах требования по займам (микрокредитам) на конец отчетного периода в разрезе кредиторов</w:t>
      </w:r>
    </w:p>
    <w:bookmarkEnd w:id="228"/>
    <w:p>
      <w:pPr>
        <w:spacing w:after="0"/>
        <w:ind w:left="0"/>
        <w:jc w:val="both"/>
      </w:pPr>
      <w:bookmarkStart w:name="z280" w:id="229"/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данных: КА_3.4</w:t>
      </w:r>
    </w:p>
    <w:bookmarkEnd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Периодичность: ежеквартальная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Отчетный период: по состоянию на __________ 20__года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Круг лиц, представляющих информацию: коллекторское агентство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представления формы административных данных: ежеквартально,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 позднее 10 (десятого) числа месяца, следующего за отчетным кварталом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82" w:id="2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Таблица. Отчет о приобретенных правах требования по займам (микрокредитам) на конец отчетного периода в разрезе кредиторов</w:t>
      </w:r>
    </w:p>
    <w:bookmarkEnd w:id="2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кредитора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договоров уступки прав требования на конец отчетного периода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договоров банковского займа (микрокредита), права требования по которым приобретены на конец отчетного периода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заемщиков, по которым уступленные права требования по договорам займа (микрокредита) приобретены на конец отчетного периода, в том числе: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юридических лиц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индивидуальных предпринимателей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физических лиц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Банки второго уровня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Микрофинансовые организации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Ломбарды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Кредитные товарищества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осуществляющие отдельные виды банковских операций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организации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Индивидуальные предприниматели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лица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83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2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задолженности по приобретенным правам требования на конец отчетного периода, в том числе (в тысячах тенге):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(штраф, пеня)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комиссии и иные платежи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</w:tbl>
    <w:p>
      <w:pPr>
        <w:spacing w:after="0"/>
        <w:ind w:left="0"/>
        <w:jc w:val="both"/>
      </w:pPr>
      <w:bookmarkStart w:name="z284" w:id="232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 Адрес ____________________</w:t>
      </w:r>
    </w:p>
    <w:bookmarkEnd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Исполнитель_____________________________________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на которое возложена функция по подписанию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 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приобретенных правах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по займам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(микрокредитам) на конец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отчетного периода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разрезе кредиторов</w:t>
            </w:r>
          </w:p>
        </w:tc>
      </w:tr>
    </w:tbl>
    <w:bookmarkStart w:name="z286" w:id="2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административных данных</w:t>
      </w:r>
      <w:r>
        <w:br/>
      </w:r>
      <w:r>
        <w:rPr>
          <w:rFonts w:ascii="Times New Roman"/>
          <w:b/>
          <w:i w:val="false"/>
          <w:color w:val="000000"/>
        </w:rPr>
        <w:t>"Отчет о приобретенных правах требования по займам (микрокредитам) на конец отчетного периода в разрезе кредиторов"</w:t>
      </w:r>
      <w:r>
        <w:br/>
      </w:r>
      <w:r>
        <w:rPr>
          <w:rFonts w:ascii="Times New Roman"/>
          <w:b/>
          <w:i w:val="false"/>
          <w:color w:val="000000"/>
        </w:rPr>
        <w:t>(индекс – КА_3.4, периодичность – ежеквартальная)</w:t>
      </w:r>
    </w:p>
    <w:bookmarkEnd w:id="233"/>
    <w:bookmarkStart w:name="z287" w:id="2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34"/>
    <w:bookmarkStart w:name="z288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"Отчет о приобретенных правах требования по займам (микрокредитам) на конец отчетного периода в разрезе кредиторов" (далее – Форма).</w:t>
      </w:r>
    </w:p>
    <w:bookmarkEnd w:id="235"/>
    <w:bookmarkStart w:name="z289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65-2)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статьи 15 Закона Республики Казахстан "О Национальном Банке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 Закона Республики Казахстан "О коллекторской деятельности".</w:t>
      </w:r>
    </w:p>
    <w:bookmarkEnd w:id="236"/>
    <w:bookmarkStart w:name="z290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заполняется коллекторским агентством ежеквартально. Данные в Форме указываются в количестве и в тысячах тенге.</w:t>
      </w:r>
    </w:p>
    <w:bookmarkEnd w:id="237"/>
    <w:bookmarkStart w:name="z291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подписывают руководитель или лицо, на которое возложена функция по подписанию отчета, и исполнитель.</w:t>
      </w:r>
    </w:p>
    <w:bookmarkEnd w:id="238"/>
    <w:bookmarkStart w:name="z292" w:id="2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239"/>
    <w:bookmarkStart w:name="z293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2 таблицы указывается наименование кредитора, с которым заключен договор уступки прав требования по договорам займа (микрокредита) в разрезе банков второго уровня, микрофинансовых организаций, ломбардов, кредитных товариществ, организаций, осуществляющих отдельные виды банковских операций, прочих организаций, индивидуальных предпринимателей и физических лиц. Если кредитором является физическое лицо, указываются фамилия, имя и отчество (при его наличии).</w:t>
      </w:r>
    </w:p>
    <w:bookmarkEnd w:id="240"/>
    <w:bookmarkStart w:name="z294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3 таблицы указываются сведения о количестве договоров уступки прав требования на конец отчетного периода в разрезе банков второго уровня, микрофинансовых организаций, ломбардов, кредитных товариществ, организаций, осуществляющих отдельные виды банковских операций, прочих организаций, индивидуальных предпринимателей и физических лиц.</w:t>
      </w:r>
    </w:p>
    <w:bookmarkEnd w:id="241"/>
    <w:bookmarkStart w:name="z295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4 таблицы указываются сведения о количестве договоров займа (микрокредита), права требования, по которым приобретены на конец отчетного периода в разрезе банков второго уровня, микрофинансовых организаций, ломбардов, кредитных товариществ, организаций, осуществляющих отдельные виды банковских операций, прочих организаций, индивидуальных предпринимателей и физических лиц.</w:t>
      </w:r>
    </w:p>
    <w:bookmarkEnd w:id="242"/>
    <w:bookmarkStart w:name="z296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графах 5, 6, 7 таблицы указывается количество заемщиков, по которым уступленные права требования по договору займа (микрокредита) приобретены на конец отчетного периода, в том числе: юридических лиц, индивидуальных предпринимателей и физических лиц (без учета индивидуальных предпринимателей), в разрезе банков второго уровня, микрофинансовых организаций, ломбардов, кредитных товариществ, организаций, осуществляющих отдельные виды банковских операций, прочих организаций, индивидуальных предпринимателей и физических лиц.</w:t>
      </w:r>
    </w:p>
    <w:bookmarkEnd w:id="243"/>
    <w:bookmarkStart w:name="z297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графах 8, 9, 10, 11 таблицы указываются сведения о сумме задолженности по приобретенным правам требования по состоянию на конец отчетного периода, в том числе сумма основного долга и (или) начисленного вознаграждения, неустойки (штраф, пеня), комиссии и иных платежей в разрезе банков второго уровня, микрофинансовых организаций, ломбардов, кредитных товариществ, организаций, осуществляющих отдельные виды банковских операций, прочих организаций, индивидуальных предпринимателей и физических лиц.</w:t>
      </w:r>
    </w:p>
    <w:bookmarkEnd w:id="244"/>
    <w:bookmarkStart w:name="z298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случае если договор уступки прав требования заключен с другим коллекторским агентством или организацией, специализирующейся на улучшении качества кредитных портфелей банков второго уровня, то принятые права требования по договорам банковского займа указываются в соответствующих графах "банки второго уровня", "организации, осуществляющие отдельные виды банковских операций", права требования по микрокредитам – в соответствующих графах "микрофинансовые организации", "ломбарды", "кредитные товарищества", права требования по иным займам – в соответствующих графах "прочие организации", "индивидуальные предприниматели", "физические лица".</w:t>
      </w:r>
    </w:p>
    <w:bookmarkEnd w:id="245"/>
    <w:bookmarkStart w:name="z299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Договоры займа (микрокредита) включают договоры банковского займа, договоры о предоставлении микрокредита и иные займы при наличии.</w:t>
      </w:r>
    </w:p>
    <w:bookmarkEnd w:id="24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Национального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Банка Казахстана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декабря 2022 года № 120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июня 2017 года № 112</w:t>
            </w:r>
          </w:p>
        </w:tc>
      </w:tr>
    </w:tbl>
    <w:bookmarkStart w:name="z302" w:id="2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Форма, предназначенная для сбора административных данных</w:t>
      </w:r>
    </w:p>
    <w:bookmarkEnd w:id="247"/>
    <w:bookmarkStart w:name="z303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территориальный филиал Национального Банка Республики Казахстан</w:t>
      </w:r>
    </w:p>
    <w:bookmarkEnd w:id="248"/>
    <w:bookmarkStart w:name="z304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интернет-ресурсе: www.nationalbank.kz</w:t>
      </w:r>
    </w:p>
    <w:bookmarkEnd w:id="249"/>
    <w:bookmarkStart w:name="z305" w:id="2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об основных источниках привлеченных денег</w:t>
      </w:r>
    </w:p>
    <w:bookmarkEnd w:id="250"/>
    <w:p>
      <w:pPr>
        <w:spacing w:after="0"/>
        <w:ind w:left="0"/>
        <w:jc w:val="both"/>
      </w:pPr>
      <w:bookmarkStart w:name="z306" w:id="251"/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данных: КА_4</w:t>
      </w:r>
    </w:p>
    <w:bookmarkEnd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Периодичность: ежеквартальная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Отчетный период: по состоянию на __________ 20__года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Круг лиц, представляющих информацию: коллекторское агентство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представления формы административных данных: ежеквартально,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 позднее 10 (десятого) числа месяца, следующего за отчетным кварталом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08" w:id="2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Таблица. Отчет об основных источниках привлеченных денег</w:t>
      </w:r>
    </w:p>
    <w:bookmarkEnd w:id="25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 тысячах тенге)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кредитора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 - идентификационный номер или иной идентификационный номер (для нерезидентов Республики Казахстан)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отрасли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(до 1 года)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долгосрочные (свыше 1 года)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10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2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Кредиторская задолженность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источники (указать какие)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(до 1 года)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долгосрочные (свыше 1 года)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источника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11" w:id="254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 Адрес ____________________</w:t>
      </w:r>
    </w:p>
    <w:bookmarkEnd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Исполнитель_____________________________________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на которое возложена функция по подписанию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 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 основных источниках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привлеченных денег</w:t>
            </w:r>
          </w:p>
        </w:tc>
      </w:tr>
    </w:tbl>
    <w:bookmarkStart w:name="z313" w:id="2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административных данных "Отчет об основных источниках привлеченных денег"</w:t>
      </w:r>
      <w:r>
        <w:br/>
      </w:r>
      <w:r>
        <w:rPr>
          <w:rFonts w:ascii="Times New Roman"/>
          <w:b/>
          <w:i w:val="false"/>
          <w:color w:val="000000"/>
        </w:rPr>
        <w:t>(индекс – КА_4, периодичность – ежеквартальная)</w:t>
      </w:r>
    </w:p>
    <w:bookmarkEnd w:id="255"/>
    <w:bookmarkStart w:name="z314" w:id="2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56"/>
    <w:bookmarkStart w:name="z315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"Отчет об основных источниках привлеченных денег" (далее – Форма).</w:t>
      </w:r>
    </w:p>
    <w:bookmarkEnd w:id="257"/>
    <w:bookmarkStart w:name="z316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65-2)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статьи 15 Закона Республики Казахстан "О Национальном Банке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 Закона Республики Казахстан "О коллекторской деятельности".</w:t>
      </w:r>
    </w:p>
    <w:bookmarkEnd w:id="258"/>
    <w:bookmarkStart w:name="z317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заполняется коллекторским агентством ежеквартально. Данные в Форме указываются в тысячах тенге.</w:t>
      </w:r>
    </w:p>
    <w:bookmarkEnd w:id="259"/>
    <w:bookmarkStart w:name="z318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подписывают руководитель или лицо, на которое возложена функция по подписанию отчета, и исполнитель.</w:t>
      </w:r>
    </w:p>
    <w:bookmarkEnd w:id="260"/>
    <w:bookmarkStart w:name="z319" w:id="2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261"/>
    <w:bookmarkStart w:name="z320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При заполнении Формы коллекторские агентства раскрывают десять крупнейших кредиторов коллекторского агентства в разрезе физических и юридических лиц (крупнейшими кредиторами коллекторского агентства являются организации, предоставившие наибольший размер кредита по сравнению с остальными, в порядке убывания). При этом, если у коллекторского агентства имеются обязательства перед юридическим лицом, которое входит в число десяти крупнейших кредиторов коллекторского агентства, и обязательства перед крупными акционерами или дочерними организациями данного лица, необходимо также указывать сведения по крупным акционерам или дочерним организациям в соответствующих подпунктах.</w:t>
      </w:r>
    </w:p>
    <w:bookmarkEnd w:id="262"/>
    <w:bookmarkStart w:name="z321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случае если у коллекторского агентства имеются обязательства перед юридическим лицом и его крупными акционерами или дочерними организациями, которые в совокупности входят в число десяти крупнейших кредиторов, коллекторское агентство указывает сведения по данному юридическому лицу и его крупным акционерам или дочерним организациям.</w:t>
      </w:r>
    </w:p>
    <w:bookmarkEnd w:id="263"/>
    <w:bookmarkStart w:name="z322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случае если кредитором коллекторского агентства является группа связанных лиц, включающая юридическое лицо, его крупных участников и (или) дочерние организации, то рассматривается совокупная сумма обязательств коллекторского агентства перед указанными лицами. При этом группа связанных лиц указывается в подпунктах к основному кредитору.</w:t>
      </w:r>
    </w:p>
    <w:bookmarkEnd w:id="264"/>
    <w:bookmarkStart w:name="z323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Форме указывается балансовая стоимость привлеченных коллекторским агентством денег, с учетом начисленного вознаграждения, положительных (отрицательных) корректировок, дисконтов и премий.</w:t>
      </w:r>
    </w:p>
    <w:bookmarkEnd w:id="26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Национального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Банка Казахстана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декабря 2022 года № 120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июня 2017 года № 112</w:t>
            </w:r>
          </w:p>
        </w:tc>
      </w:tr>
    </w:tbl>
    <w:bookmarkStart w:name="z326" w:id="2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Форма, предназначенная для сбора административных данных</w:t>
      </w:r>
    </w:p>
    <w:bookmarkEnd w:id="266"/>
    <w:bookmarkStart w:name="z327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территориальный филиал Национального Банка Республики Казахстан</w:t>
      </w:r>
    </w:p>
    <w:bookmarkEnd w:id="267"/>
    <w:bookmarkStart w:name="z328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интернет-ресурсе: www.nationalbank.kz</w:t>
      </w:r>
    </w:p>
    <w:bookmarkEnd w:id="268"/>
    <w:bookmarkStart w:name="z329" w:id="2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об уставном капитале коллекторского агентства</w:t>
      </w:r>
    </w:p>
    <w:bookmarkEnd w:id="269"/>
    <w:p>
      <w:pPr>
        <w:spacing w:after="0"/>
        <w:ind w:left="0"/>
        <w:jc w:val="both"/>
      </w:pPr>
      <w:bookmarkStart w:name="z330" w:id="270"/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данных: КА_6</w:t>
      </w:r>
    </w:p>
    <w:bookmarkEnd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Периодичность: ежеквартальная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Отчетный период: по состоянию на __________ 20__года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Круг лиц, представляющих информацию: коллекторское агентство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представления формы административных данных: ежеквартально,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 позднее 10 (десятого) числа месяца, следующего за отчетным кварталом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32" w:id="2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Таблица. Отчет об уставном капитале коллекторского агентства</w:t>
      </w:r>
    </w:p>
    <w:bookmarkEnd w:id="27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 тысячах тенге)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Балансовая стоимость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Уставный капитал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34" w:id="272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 Адрес ____________________</w:t>
      </w:r>
    </w:p>
    <w:bookmarkEnd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Исполнитель_____________________________________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на которое возложена функция по подписанию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 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 уставном капитале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коллекторского агентства</w:t>
            </w:r>
          </w:p>
        </w:tc>
      </w:tr>
    </w:tbl>
    <w:bookmarkStart w:name="z336" w:id="2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административных данных</w:t>
      </w:r>
      <w:r>
        <w:br/>
      </w:r>
      <w:r>
        <w:rPr>
          <w:rFonts w:ascii="Times New Roman"/>
          <w:b/>
          <w:i w:val="false"/>
          <w:color w:val="000000"/>
        </w:rPr>
        <w:t>"Отчет об уставном капитале коллекторского агентства"</w:t>
      </w:r>
      <w:r>
        <w:br/>
      </w:r>
      <w:r>
        <w:rPr>
          <w:rFonts w:ascii="Times New Roman"/>
          <w:b/>
          <w:i w:val="false"/>
          <w:color w:val="000000"/>
        </w:rPr>
        <w:t>(индекс – КА_6, периодичность – ежеквартальная)</w:t>
      </w:r>
    </w:p>
    <w:bookmarkEnd w:id="273"/>
    <w:bookmarkStart w:name="z337" w:id="2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74"/>
    <w:bookmarkStart w:name="z338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"Отчет об уставном капитале коллекторского агентства" (далее – Форма).</w:t>
      </w:r>
    </w:p>
    <w:bookmarkEnd w:id="275"/>
    <w:bookmarkStart w:name="z339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65-2)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статьи 15 Закона Республики Казахстан "О Национальном Банке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 Закона Республики Казахстан "О коллекторской деятельности".</w:t>
      </w:r>
    </w:p>
    <w:bookmarkEnd w:id="276"/>
    <w:bookmarkStart w:name="z340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заполняется коллекторским агентством ежеквартально по состоянию на конец отчетного периода. Данные в Форме указываются в тысячах тенге.</w:t>
      </w:r>
    </w:p>
    <w:bookmarkEnd w:id="277"/>
    <w:bookmarkStart w:name="z341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подписывают руководитель или лицо, на которое возложена функция по подписанию отчета, и исполнитель.</w:t>
      </w:r>
    </w:p>
    <w:bookmarkEnd w:id="278"/>
    <w:bookmarkStart w:name="z342" w:id="2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279"/>
    <w:bookmarkStart w:name="z343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Форме указываются сведения об уставном капитале, отраженные в бухгалтерском учете коллекторского агентства.</w:t>
      </w:r>
    </w:p>
    <w:bookmarkEnd w:id="28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Национального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Банка Казахстана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декабря 2022 года № 120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июня 2017 года № 112</w:t>
            </w:r>
          </w:p>
        </w:tc>
      </w:tr>
    </w:tbl>
    <w:bookmarkStart w:name="z346" w:id="2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представления отчетности коллекторским агентством</w:t>
      </w:r>
    </w:p>
    <w:bookmarkEnd w:id="281"/>
    <w:bookmarkStart w:name="z347" w:id="2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82"/>
    <w:bookmarkStart w:name="z348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представления отчетности коллекторским агентством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65-2)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статьи 15 Закона Республики Казахстан "О Национальном Банке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 Закона Республики Казахстан "О коллекторской деятельности" и определяют порядок представления отчетности коллекторским агентством.</w:t>
      </w:r>
    </w:p>
    <w:bookmarkEnd w:id="283"/>
    <w:bookmarkStart w:name="z349" w:id="2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представления отчетности</w:t>
      </w:r>
    </w:p>
    <w:bookmarkEnd w:id="284"/>
    <w:bookmarkStart w:name="z350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Отчетность представляется в территориальный филиал Национального Банка Республики Казахстан (по месту нахождения коллекторского агентства) в электронном формате посредством использования информационной системы "Веб-портал Национального Банка Республики Казахстан".</w:t>
      </w:r>
    </w:p>
    <w:bookmarkEnd w:id="285"/>
    <w:bookmarkStart w:name="z351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Данные в отчетности указываются в национальной валюте Республики Казахстан – тенге.</w:t>
      </w:r>
    </w:p>
    <w:bookmarkEnd w:id="286"/>
    <w:bookmarkStart w:name="z352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целях формирования отчетности активы и обязательства в иностранной валюте указываются в пересчете по рыночному курсу обмена валют, определенному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постановления Правления Национального Банка Республики Казахстан от 25 января 2013 года № 15 и приказа Министра финансов Республики Казахстан от 22 февраля 2013 года № 99 "О порядке определения рыночного курса обмена валюты", зарегистрированных в Реестре государственной регистрации нормативных правовых актов под № 8378.</w:t>
      </w:r>
    </w:p>
    <w:bookmarkEnd w:id="287"/>
    <w:bookmarkStart w:name="z353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Единица измерения, используемая при составлении отчетности, устанавливается в тысячах тенге. Сумма менее 500 (пятисот) тенге в отчете округляется до 0 (нуля), а сумма, равная 500 (пятистам) тенге и выше, округляется до 1000 (тысячи) тенге.</w:t>
      </w:r>
    </w:p>
    <w:bookmarkEnd w:id="288"/>
    <w:bookmarkStart w:name="z354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Отчетность на бумажном носителе подписывается руководителем или лицом, на которое возложена функция по подписанию отчета, и исполнителем и хранится в коллекторском агентстве.</w:t>
      </w:r>
    </w:p>
    <w:bookmarkEnd w:id="289"/>
    <w:bookmarkStart w:name="z355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Идентичность данных, представляемых в электронном формате, данным на бумажном носителе обеспечивается руководителем (на период его отсутствия – лицом, на которое возложена функция по подписанию отчета).</w:t>
      </w:r>
    </w:p>
    <w:bookmarkEnd w:id="29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