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d7cf" w14:textId="827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декабря 2022 года № 480/НҚ. Зарегистрирован в Министерстве юстиции Республики Казахстан 5 декабря 2022 года № 30949. Утратил силу приказом Министра цифрового развития, инноваций и аэрокосмической промышленности Республики Казахстан от 13 марта 2023 года № 90/НҚ.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цифрового развития, инноваций и аэрокосмической промышленности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за № 14172)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 охране, сносе или перезакладке (переносе) геодезических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геодезии и картографии"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обеспечения охраны и оказания государственной услуги выдачи разрешений на снос или перезакладку (перенос) геодезических пунктов.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трех рабочих дней после государственной регистрации приказа, который предусматривает внесение изменений и (или) дополнений информирует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Снос или перезакладка (перенос) геодезических пунктов (далее – разрешение) проводится только с разрешения услугодателя.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снос или перезакладку (перенос) геодезических пунктов является государственной услугой (далее – государственная услуга).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включает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сносе или перезакладке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снос или перезакладку (перенос) геодезических пунктов"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снос или перезакладку (перенос) геодезических пунктов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 с 9.00 до 18.30,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снос или перезакладку (перенос) геодезических пунктов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плотности геодезических пунктов, перспектив развития и обновления существующей геодезической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