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2ed" w14:textId="3823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22 января 2016 года № 61 "Об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8 ноября 2022 года № 449. Зарегистрирован в Министерстве юстиции Республики Казахстан 9 ноября 2022 года № 30479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61 "Об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 (зарегистрирован в Реестре государственной регистрации нормативных правовых актов за № 13110)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перечню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уполномоченный орган в области образования в течение десяти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услугодателям, а также в Единый контакт-центр.";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Государственная услуга оказывается управлениями образования областей, городов республиканского значения, столицы, отделами образования районов, городов областного значения (далее – услугодатель).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обучение в форме экстерната в организациях основного среднего, общего среднего образования физическое лицо (далее – услугополучатель) представляет услугодателю через веб-портал "электронного правительства" www.egov.kz, (далее - портал)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предоставления государственной услуги,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Услугодатель в течение 2 (двух) рабочих дней с момента регистрации документов проверяет полноту представленных документов согласно Перечню и (или) соответствие документов срокам действия.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 услугодатель в указанные сроки направляет в "личный кабинет" услугополучателя уведомление об отказе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предоставлении услугополучателем полного пакета документов услугодатель в течение 6 рабочих дней направляет запрос в соответствующую организацию образования и получает сведения в отношении услугополучателя.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от соответствующей организации образования в течение 2 (двух) рабочих дней услугодателем рассматривается содержание представленных документов. При соответствии требованиям настоящих Правил готовится и согласовывается с руководителем приказ о выдаче разрешения на экстернатное обучение.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по основаниям, указанным в пункте 9 Перечня настоящих Правил,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формируется положительный результат, либо мотивированный отказ в оказании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 РК.";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просвещения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 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- 10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3 к настоящим Правилам либо мотивированный отказ в дальнейшем рассмотрении заявления по основаниям, предусмотренным в пункте 9 настоящего перечня основных требований к оказанию государственной услуги. 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согласно законодательству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в форме электронного запроса, подписанного ЭЦП услугополучателя согласно приложению 4 к настоящим Правилам;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электронное заключение врачебно-консультационной комиссии, форма 026/у,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- для обучающихся, не имеющих возможность посещать организации образования по состоянию здоровья;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табеля успеваемости – для обучающихся, имеющих оценки "4" и "5" по всем изученным предметам на протяжении всего периода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электронная справка о временном проживании за рубежом родителей услугополучателя или лиц, их заменяющих, при выезде обучающегося с родителями или лиц их заменяющих за рубеж;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электронный документ на имя услугополучателя, подтверждающий его обучение за рубежом, при выезде обучающегося за рубеж без сопровождения родителей или лиц их заменяющих.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размещены на интернет-ресурсе www.edu.gov.kz в разделе "Государственные услуги",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2022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рассмотрении заявления</w:t>
      </w:r>
    </w:p>
    <w:bookmarkEnd w:id="28"/>
    <w:p>
      <w:pPr>
        <w:spacing w:after="0"/>
        <w:ind w:left="0"/>
        <w:jc w:val="both"/>
      </w:pPr>
      <w:bookmarkStart w:name="z55" w:id="29"/>
      <w:r>
        <w:rPr>
          <w:rFonts w:ascii="Times New Roman"/>
          <w:b w:val="false"/>
          <w:i w:val="false"/>
          <w:color w:val="000000"/>
          <w:sz w:val="28"/>
        </w:rPr>
        <w:t>
      Уведомляется 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при рассмотрении заявления о выдаче разрешения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экстерната выявлено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наименование отсутствующих или несоответствующих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чем прием заявления о выдаче разрешения на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форме экстерната отказан.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организации, взявшей на себя ответственность за отказ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рассмотрении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 решения об отказе рассмотрении заявления о выдаче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обучение в форме экстерната: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 от "____" ______________________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(инициалы,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ответственного лица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