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a658" w14:textId="249a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развитию финансового рынка от 21 сентября 2020 года № 89 "Об утверждении требований к компетенциям руководителей и работников подразделений информационной безопасности, включая требования по повышению квалификации лиц, ответственных за обеспечение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октября 2022 года № 71. Зарегистрировано в Министерстве юстиции Республики Казахстан 27 октября 2022 года № 30333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21 сентября 2020 года № 89 "Об утверждении требований к компетенциям руководителей и работников подразделений информационной безопасности, включая требования по повышению квалификации лиц, ответственных за обеспечение информационной безопасности" (зарегистрировано в Реестре государственной регистрации нормативных правовых актов под № 21251)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компетенциям руководителей и работников подразделений информационной безопасности, включая требования по повышению квалификации лиц, ответственных за обеспечение информационной безопасности,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Требованиях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безопасность -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домен - совокупность знаний в отдельной предметной области;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компетенция - результат усвоения информации, полученный в процессе обучения и личного опыта; совокупность знаний, теории и практики, относящихся к сфере обучения или работы; компонент квалификации, который подвергается оценке.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Требованиях применяются термины и определения в соответствии с Межгосударственным стандартом ГОСТ ISO/IEC 17024-2014 "Оценка соответствия. Общие требования к органам, осуществляющим сертификацию персонала" (далее – Стандарт).";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 специалисту предъявляется требование о соответствии одному из критериев: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среднего специального или высшего образования по одному из доменов;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обучения по одному или более доменам;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работы по одному и более доменам не менее двух лет;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сертификата, подтверждающего знания и опыт по одному или более доменам, выданного в соответствии с требованиями Стандарта или Международного стандарта ISO/IEC 17024:2012 "Conformity assessment - general requirements for bodies operating certification of persons" (Комфомити ассесмент – дженерал реквайрментс фор бодиес оператинг сертификэйшн оф персонс) (Оценка соответствия. Общие требования к органам, осуществляющим сертификацию персонала) (далее – Международный стандарт).";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"21-1. Не менее пяти процентов работников подразделения информационной безопасности в организации,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подтверждают соответствие критериям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Подтверждением повышения квалификации специалистов и руководителей, ответственных за обеспечение информационной безопасности, является наличие документов о прохождении обучения и (или) сертификата, выданного в соответствии со Стандартом или Международным стандартом.".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кибербезопасности в установленном законодательством Республики Казахстан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