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a59b" w14:textId="fb7a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чрезвычайным ситуациям Республики Казахстан от 14 сентября 2021 года № 445 "Об утверждении правил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22 октября 2022 года № 169. Зарегистрирован в Министерстве юстиции Республики Казахстан 27 октября 2022 года № 30332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14 сентября 2021 года № 445 "Об утверждении правил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 (зарегистрирован в Реестре государственной регистрации нормативных правовых актов под № 24401)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Граждане, изъявившие желание поступать в специальное учебное заведение МЧС подают заявления в произвольной форме в кадровые службы Департаментов по чрезвычайным ситуациям областей, городов республиканского значения и столицы (далее – ДЧС) по месту прописки.</w:t>
      </w:r>
    </w:p>
    <w:bookmarkEnd w:id="3"/>
    <w:bookmarkStart w:name="z9" w:id="4"/>
    <w:p>
      <w:pPr>
        <w:spacing w:after="0"/>
        <w:ind w:left="0"/>
        <w:jc w:val="both"/>
      </w:pPr>
      <w:r>
        <w:rPr>
          <w:rFonts w:ascii="Times New Roman"/>
          <w:b w:val="false"/>
          <w:i w:val="false"/>
          <w:color w:val="000000"/>
          <w:sz w:val="28"/>
        </w:rPr>
        <w:t>
      К заявлению прилагаются (в бумажном или электронном формате):</w:t>
      </w:r>
    </w:p>
    <w:bookmarkEnd w:id="4"/>
    <w:bookmarkStart w:name="z10" w:id="5"/>
    <w:p>
      <w:pPr>
        <w:spacing w:after="0"/>
        <w:ind w:left="0"/>
        <w:jc w:val="both"/>
      </w:pPr>
      <w:r>
        <w:rPr>
          <w:rFonts w:ascii="Times New Roman"/>
          <w:b w:val="false"/>
          <w:i w:val="false"/>
          <w:color w:val="000000"/>
          <w:sz w:val="28"/>
        </w:rPr>
        <w:t>
      1) копия удостоверения личности;</w:t>
      </w:r>
    </w:p>
    <w:bookmarkEnd w:id="5"/>
    <w:bookmarkStart w:name="z11" w:id="6"/>
    <w:p>
      <w:pPr>
        <w:spacing w:after="0"/>
        <w:ind w:left="0"/>
        <w:jc w:val="both"/>
      </w:pPr>
      <w:r>
        <w:rPr>
          <w:rFonts w:ascii="Times New Roman"/>
          <w:b w:val="false"/>
          <w:i w:val="false"/>
          <w:color w:val="000000"/>
          <w:sz w:val="28"/>
        </w:rPr>
        <w:t>
      2) фотографии (без головного убора, шесть фотографий размером 3,5x4,5 см, одна фотография размером 10x12 см);</w:t>
      </w:r>
    </w:p>
    <w:bookmarkEnd w:id="6"/>
    <w:bookmarkStart w:name="z12" w:id="7"/>
    <w:p>
      <w:pPr>
        <w:spacing w:after="0"/>
        <w:ind w:left="0"/>
        <w:jc w:val="both"/>
      </w:pPr>
      <w:r>
        <w:rPr>
          <w:rFonts w:ascii="Times New Roman"/>
          <w:b w:val="false"/>
          <w:i w:val="false"/>
          <w:color w:val="000000"/>
          <w:sz w:val="28"/>
        </w:rPr>
        <w:t>
      3) автобиография, заполненная собственноручно;</w:t>
      </w:r>
    </w:p>
    <w:bookmarkEnd w:id="7"/>
    <w:bookmarkStart w:name="z13" w:id="8"/>
    <w:p>
      <w:pPr>
        <w:spacing w:after="0"/>
        <w:ind w:left="0"/>
        <w:jc w:val="both"/>
      </w:pPr>
      <w:r>
        <w:rPr>
          <w:rFonts w:ascii="Times New Roman"/>
          <w:b w:val="false"/>
          <w:i w:val="false"/>
          <w:color w:val="000000"/>
          <w:sz w:val="28"/>
        </w:rPr>
        <w:t>
      4) копия аттестата или диплома об образовании с приложениями;</w:t>
      </w:r>
    </w:p>
    <w:bookmarkEnd w:id="8"/>
    <w:bookmarkStart w:name="z14" w:id="9"/>
    <w:p>
      <w:pPr>
        <w:spacing w:after="0"/>
        <w:ind w:left="0"/>
        <w:jc w:val="both"/>
      </w:pPr>
      <w:r>
        <w:rPr>
          <w:rFonts w:ascii="Times New Roman"/>
          <w:b w:val="false"/>
          <w:i w:val="false"/>
          <w:color w:val="000000"/>
          <w:sz w:val="28"/>
        </w:rPr>
        <w:t xml:space="preserve">
      5) справка, выдаваемая лицам, не завершившим образование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 10348);</w:t>
      </w:r>
    </w:p>
    <w:bookmarkEnd w:id="9"/>
    <w:bookmarkStart w:name="z15" w:id="10"/>
    <w:p>
      <w:pPr>
        <w:spacing w:after="0"/>
        <w:ind w:left="0"/>
        <w:jc w:val="both"/>
      </w:pPr>
      <w:r>
        <w:rPr>
          <w:rFonts w:ascii="Times New Roman"/>
          <w:b w:val="false"/>
          <w:i w:val="false"/>
          <w:color w:val="000000"/>
          <w:sz w:val="28"/>
        </w:rPr>
        <w:t>
      6) документы, подтверждающие наличие преимуществ, предусмотренных пунктом 32 настоящих Правил (при их наличии).";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"7. Кандидаты на учебу для определения пригодности к службе проходят медицинское и психофизиологическое освидетельствования, в том числе полиграфологическое исследование, а также обязательную специальную проверку.</w:t>
      </w:r>
    </w:p>
    <w:bookmarkEnd w:id="11"/>
    <w:bookmarkStart w:name="z18" w:id="12"/>
    <w:p>
      <w:pPr>
        <w:spacing w:after="0"/>
        <w:ind w:left="0"/>
        <w:jc w:val="both"/>
      </w:pPr>
      <w:r>
        <w:rPr>
          <w:rFonts w:ascii="Times New Roman"/>
          <w:b w:val="false"/>
          <w:i w:val="false"/>
          <w:color w:val="000000"/>
          <w:sz w:val="28"/>
        </w:rPr>
        <w:t xml:space="preserve">
      Медицинское и психофизиологическое освидетельствования проводятся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в правоохранительных органах и Государственной фельдъегерской службе Республики Казахстан, утвержденных приказом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(далее – Приказ № 758) (зарегистрирован в Реестре государственной регистрации нормативных правовых актов № 21580).";</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"14. Для приема кандидатов приказом начальника специального учебного заведения МЧС создаются:</w:t>
      </w:r>
    </w:p>
    <w:bookmarkEnd w:id="13"/>
    <w:bookmarkStart w:name="z21" w:id="14"/>
    <w:p>
      <w:pPr>
        <w:spacing w:after="0"/>
        <w:ind w:left="0"/>
        <w:jc w:val="both"/>
      </w:pPr>
      <w:r>
        <w:rPr>
          <w:rFonts w:ascii="Times New Roman"/>
          <w:b w:val="false"/>
          <w:i w:val="false"/>
          <w:color w:val="000000"/>
          <w:sz w:val="28"/>
        </w:rPr>
        <w:t>
      1) нештатная временно действующая военно-врачебная комиссия;</w:t>
      </w:r>
    </w:p>
    <w:bookmarkEnd w:id="14"/>
    <w:bookmarkStart w:name="z22" w:id="15"/>
    <w:p>
      <w:pPr>
        <w:spacing w:after="0"/>
        <w:ind w:left="0"/>
        <w:jc w:val="both"/>
      </w:pPr>
      <w:r>
        <w:rPr>
          <w:rFonts w:ascii="Times New Roman"/>
          <w:b w:val="false"/>
          <w:i w:val="false"/>
          <w:color w:val="000000"/>
          <w:sz w:val="28"/>
        </w:rPr>
        <w:t>
      2) комиссия по проверке физической подготовленности кандидатов;</w:t>
      </w:r>
    </w:p>
    <w:bookmarkEnd w:id="15"/>
    <w:bookmarkStart w:name="z23" w:id="16"/>
    <w:p>
      <w:pPr>
        <w:spacing w:after="0"/>
        <w:ind w:left="0"/>
        <w:jc w:val="both"/>
      </w:pPr>
      <w:r>
        <w:rPr>
          <w:rFonts w:ascii="Times New Roman"/>
          <w:b w:val="false"/>
          <w:i w:val="false"/>
          <w:color w:val="000000"/>
          <w:sz w:val="28"/>
        </w:rPr>
        <w:t>
      3) апелляционная комиссия;</w:t>
      </w:r>
    </w:p>
    <w:bookmarkEnd w:id="16"/>
    <w:bookmarkStart w:name="z24" w:id="17"/>
    <w:p>
      <w:pPr>
        <w:spacing w:after="0"/>
        <w:ind w:left="0"/>
        <w:jc w:val="both"/>
      </w:pPr>
      <w:r>
        <w:rPr>
          <w:rFonts w:ascii="Times New Roman"/>
          <w:b w:val="false"/>
          <w:i w:val="false"/>
          <w:color w:val="000000"/>
          <w:sz w:val="28"/>
        </w:rPr>
        <w:t>
      4) техническая группа.</w:t>
      </w:r>
    </w:p>
    <w:bookmarkEnd w:id="17"/>
    <w:bookmarkStart w:name="z25" w:id="18"/>
    <w:p>
      <w:pPr>
        <w:spacing w:after="0"/>
        <w:ind w:left="0"/>
        <w:jc w:val="both"/>
      </w:pPr>
      <w:r>
        <w:rPr>
          <w:rFonts w:ascii="Times New Roman"/>
          <w:b w:val="false"/>
          <w:i w:val="false"/>
          <w:color w:val="000000"/>
          <w:sz w:val="28"/>
        </w:rPr>
        <w:t xml:space="preserve">
      Нештатная временно действующая военно-врачебная комиссия создается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Положения о комиссиях военно-врачебной экспертизы в органах внутренних дел Республики Казахстан, утвержденного Приказом № 758.</w:t>
      </w:r>
    </w:p>
    <w:bookmarkEnd w:id="18"/>
    <w:bookmarkStart w:name="z26" w:id="19"/>
    <w:p>
      <w:pPr>
        <w:spacing w:after="0"/>
        <w:ind w:left="0"/>
        <w:jc w:val="both"/>
      </w:pPr>
      <w:r>
        <w:rPr>
          <w:rFonts w:ascii="Times New Roman"/>
          <w:b w:val="false"/>
          <w:i w:val="false"/>
          <w:color w:val="000000"/>
          <w:sz w:val="28"/>
        </w:rPr>
        <w:t>
      Комиссия по проверке физической подготовленности создается для осуществления мероприятий по организации приема кандидатов на учебу по физическим показаниям. В состав комиссии входят сотрудники специального учебного заведения МЧС, а также представители общественных объединений.</w:t>
      </w:r>
    </w:p>
    <w:bookmarkEnd w:id="19"/>
    <w:bookmarkStart w:name="z27" w:id="20"/>
    <w:p>
      <w:pPr>
        <w:spacing w:after="0"/>
        <w:ind w:left="0"/>
        <w:jc w:val="both"/>
      </w:pPr>
      <w:r>
        <w:rPr>
          <w:rFonts w:ascii="Times New Roman"/>
          <w:b w:val="false"/>
          <w:i w:val="false"/>
          <w:color w:val="000000"/>
          <w:sz w:val="28"/>
        </w:rPr>
        <w:t>
      Апелляционная комиссия создается для рассмотрения заявлений граждан по итогам приема кандидатов на учебу по физическим показаниям.</w:t>
      </w:r>
    </w:p>
    <w:bookmarkEnd w:id="20"/>
    <w:bookmarkStart w:name="z28" w:id="21"/>
    <w:p>
      <w:pPr>
        <w:spacing w:after="0"/>
        <w:ind w:left="0"/>
        <w:jc w:val="both"/>
      </w:pPr>
      <w:r>
        <w:rPr>
          <w:rFonts w:ascii="Times New Roman"/>
          <w:b w:val="false"/>
          <w:i w:val="false"/>
          <w:color w:val="000000"/>
          <w:sz w:val="28"/>
        </w:rPr>
        <w:t>
      Техническая группа создается для осуществления мероприятий по приему и обработке личных и учебных дел кандидатов.";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"17. Нормативы по физической подготовке предусматривают выполнение кандидатами следующих видов упражнений:</w:t>
      </w:r>
    </w:p>
    <w:bookmarkEnd w:id="22"/>
    <w:bookmarkStart w:name="z31" w:id="23"/>
    <w:p>
      <w:pPr>
        <w:spacing w:after="0"/>
        <w:ind w:left="0"/>
        <w:jc w:val="both"/>
      </w:pPr>
      <w:r>
        <w:rPr>
          <w:rFonts w:ascii="Times New Roman"/>
          <w:b w:val="false"/>
          <w:i w:val="false"/>
          <w:color w:val="000000"/>
          <w:sz w:val="28"/>
        </w:rPr>
        <w:t>
      1) бег на 100 метров (юноши, девушки);</w:t>
      </w:r>
    </w:p>
    <w:bookmarkEnd w:id="23"/>
    <w:bookmarkStart w:name="z32" w:id="24"/>
    <w:p>
      <w:pPr>
        <w:spacing w:after="0"/>
        <w:ind w:left="0"/>
        <w:jc w:val="both"/>
      </w:pPr>
      <w:r>
        <w:rPr>
          <w:rFonts w:ascii="Times New Roman"/>
          <w:b w:val="false"/>
          <w:i w:val="false"/>
          <w:color w:val="000000"/>
          <w:sz w:val="28"/>
        </w:rPr>
        <w:t>
      2) бег (кросс) на 1000 метров (юноши, девушки);</w:t>
      </w:r>
    </w:p>
    <w:bookmarkEnd w:id="24"/>
    <w:bookmarkStart w:name="z33" w:id="25"/>
    <w:p>
      <w:pPr>
        <w:spacing w:after="0"/>
        <w:ind w:left="0"/>
        <w:jc w:val="both"/>
      </w:pPr>
      <w:r>
        <w:rPr>
          <w:rFonts w:ascii="Times New Roman"/>
          <w:b w:val="false"/>
          <w:i w:val="false"/>
          <w:color w:val="000000"/>
          <w:sz w:val="28"/>
        </w:rPr>
        <w:t>
      3) подтягивание на высокой перекладине (юноши);</w:t>
      </w:r>
    </w:p>
    <w:bookmarkEnd w:id="25"/>
    <w:bookmarkStart w:name="z34" w:id="26"/>
    <w:p>
      <w:pPr>
        <w:spacing w:after="0"/>
        <w:ind w:left="0"/>
        <w:jc w:val="both"/>
      </w:pPr>
      <w:r>
        <w:rPr>
          <w:rFonts w:ascii="Times New Roman"/>
          <w:b w:val="false"/>
          <w:i w:val="false"/>
          <w:color w:val="000000"/>
          <w:sz w:val="28"/>
        </w:rPr>
        <w:t>
      4) подъем туловища из положения лежа на спине в течение 1 минуты (девушки).";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"21. Для выполнения нормативов по физической подготовке по подтягиванию на высокой перекладине, подъема туловища из положения лежа на спине и бега на 100 метров одновременно допускаются не более 3 кандидатов. В забеге на 1000 метров (кросс) одновременно принимают участие не более 10 человек.";</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"31. Дети сотрудников правоохранительных органов, погибших или получивших инвалидность при исполнении служебных обязанностей, набравшие пороговый уровень баллов по установленным для кандидатов требованиям, зачисляются в специальное учебное заведение МЧС вне конкурса.";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приказу.</w:t>
      </w:r>
    </w:p>
    <w:bookmarkStart w:name="z40" w:id="29"/>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9"/>
    <w:bookmarkStart w:name="z41"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2"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31"/>
    <w:bookmarkStart w:name="z43" w:id="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32"/>
    <w:bookmarkStart w:name="z44" w:id="3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33"/>
    <w:bookmarkStart w:name="z45" w:id="3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Министра по чрезвычайным </w:t>
            </w:r>
            <w:r>
              <w:br/>
            </w:r>
            <w:r>
              <w:rPr>
                <w:rFonts w:ascii="Times New Roman"/>
                <w:b w:val="false"/>
                <w:i w:val="false"/>
                <w:color w:val="000000"/>
                <w:sz w:val="20"/>
              </w:rPr>
              <w:t>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2022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2021 года № 445</w:t>
            </w:r>
          </w:p>
        </w:tc>
      </w:tr>
    </w:tbl>
    <w:bookmarkStart w:name="z49" w:id="35"/>
    <w:p>
      <w:pPr>
        <w:spacing w:after="0"/>
        <w:ind w:left="0"/>
        <w:jc w:val="left"/>
      </w:pPr>
      <w:r>
        <w:rPr>
          <w:rFonts w:ascii="Times New Roman"/>
          <w:b/>
          <w:i w:val="false"/>
          <w:color w:val="000000"/>
        </w:rPr>
        <w:t xml:space="preserve"> Нормативы по физической подготовке для кандидатов в специальное учебное заведение Министерство по чрезвычайным ситуациям Республики Казахстан</w:t>
      </w:r>
    </w:p>
    <w:bookmarkEnd w:id="35"/>
    <w:bookmarkStart w:name="z50" w:id="36"/>
    <w:p>
      <w:pPr>
        <w:spacing w:after="0"/>
        <w:ind w:left="0"/>
        <w:jc w:val="both"/>
      </w:pPr>
      <w:r>
        <w:rPr>
          <w:rFonts w:ascii="Times New Roman"/>
          <w:b w:val="false"/>
          <w:i w:val="false"/>
          <w:color w:val="000000"/>
          <w:sz w:val="28"/>
        </w:rPr>
        <w:t xml:space="preserve">
      </w:t>
      </w:r>
      <w:r>
        <w:rPr>
          <w:rFonts w:ascii="Times New Roman"/>
          <w:b/>
          <w:i w:val="false"/>
          <w:color w:val="000000"/>
          <w:sz w:val="28"/>
        </w:rPr>
        <w:t>Для юношей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 (секунды)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метров (минуты/секунды)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(количество/раз)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1" w:id="37"/>
    <w:p>
      <w:pPr>
        <w:spacing w:after="0"/>
        <w:ind w:left="0"/>
        <w:jc w:val="both"/>
      </w:pPr>
      <w:r>
        <w:rPr>
          <w:rFonts w:ascii="Times New Roman"/>
          <w:b w:val="false"/>
          <w:i w:val="false"/>
          <w:color w:val="000000"/>
          <w:sz w:val="28"/>
        </w:rPr>
        <w:t xml:space="preserve">
      </w:t>
      </w:r>
      <w:r>
        <w:rPr>
          <w:rFonts w:ascii="Times New Roman"/>
          <w:b/>
          <w:i w:val="false"/>
          <w:color w:val="000000"/>
          <w:sz w:val="28"/>
        </w:rPr>
        <w:t>Для девушек</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 (секунды)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метров (минуты/секунды)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туловища из положения лежа на спине в течение 1 минуты (количество/раз)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2" w:id="38"/>
    <w:p>
      <w:pPr>
        <w:spacing w:after="0"/>
        <w:ind w:left="0"/>
        <w:jc w:val="both"/>
      </w:pPr>
      <w:r>
        <w:rPr>
          <w:rFonts w:ascii="Times New Roman"/>
          <w:b w:val="false"/>
          <w:i w:val="false"/>
          <w:color w:val="000000"/>
          <w:sz w:val="28"/>
        </w:rPr>
        <w:t>
      Примечание:</w:t>
      </w:r>
    </w:p>
    <w:bookmarkEnd w:id="38"/>
    <w:bookmarkStart w:name="z53" w:id="39"/>
    <w:p>
      <w:pPr>
        <w:spacing w:after="0"/>
        <w:ind w:left="0"/>
        <w:jc w:val="both"/>
      </w:pPr>
      <w:r>
        <w:rPr>
          <w:rFonts w:ascii="Times New Roman"/>
          <w:b w:val="false"/>
          <w:i w:val="false"/>
          <w:color w:val="000000"/>
          <w:sz w:val="28"/>
        </w:rPr>
        <w:t>
      Нормативы по физической подготовке для кандидатов в специальные учебные заведения Министерства по чрезвычайным ситуациям Республики Казахстан считать сданными, если кандидат получил не более одной неудовлетворительной оценки, а остальные – не ниже "хорошо".</w:t>
      </w:r>
    </w:p>
    <w:bookmarkEnd w:id="39"/>
    <w:bookmarkStart w:name="z54" w:id="40"/>
    <w:p>
      <w:pPr>
        <w:spacing w:after="0"/>
        <w:ind w:left="0"/>
        <w:jc w:val="both"/>
      </w:pPr>
      <w:r>
        <w:rPr>
          <w:rFonts w:ascii="Times New Roman"/>
          <w:b w:val="false"/>
          <w:i w:val="false"/>
          <w:color w:val="000000"/>
          <w:sz w:val="28"/>
        </w:rPr>
        <w:t>
      Пример: Подтягивание "хорошо", бег 100 метров – "хорошо", бег 1000 метров – "неудовлетворительно" – нормативы по физической подготовке сданы.</w:t>
      </w:r>
    </w:p>
    <w:bookmarkEnd w:id="40"/>
    <w:bookmarkStart w:name="z55" w:id="41"/>
    <w:p>
      <w:pPr>
        <w:spacing w:after="0"/>
        <w:ind w:left="0"/>
        <w:jc w:val="both"/>
      </w:pPr>
      <w:r>
        <w:rPr>
          <w:rFonts w:ascii="Times New Roman"/>
          <w:b w:val="false"/>
          <w:i w:val="false"/>
          <w:color w:val="000000"/>
          <w:sz w:val="28"/>
        </w:rPr>
        <w:t>
      Подтягивание "отлично", бег 100 метров – "удовлетворительно", бег 1000 метров "неудовлетворительно" – не сданы.</w:t>
      </w:r>
    </w:p>
    <w:bookmarkEnd w:id="41"/>
    <w:bookmarkStart w:name="z56" w:id="42"/>
    <w:p>
      <w:pPr>
        <w:spacing w:after="0"/>
        <w:ind w:left="0"/>
        <w:jc w:val="both"/>
      </w:pPr>
      <w:r>
        <w:rPr>
          <w:rFonts w:ascii="Times New Roman"/>
          <w:b w:val="false"/>
          <w:i w:val="false"/>
          <w:color w:val="000000"/>
          <w:sz w:val="28"/>
        </w:rPr>
        <w:t>
      Условия выполнения спортивных упражнений:</w:t>
      </w:r>
    </w:p>
    <w:bookmarkEnd w:id="42"/>
    <w:bookmarkStart w:name="z57" w:id="43"/>
    <w:p>
      <w:pPr>
        <w:spacing w:after="0"/>
        <w:ind w:left="0"/>
        <w:jc w:val="both"/>
      </w:pPr>
      <w:r>
        <w:rPr>
          <w:rFonts w:ascii="Times New Roman"/>
          <w:b w:val="false"/>
          <w:i w:val="false"/>
          <w:color w:val="000000"/>
          <w:sz w:val="28"/>
        </w:rPr>
        <w:t>
      бег на 100, 1000 метров проводится на беговой дорожке стадиона или на любой ровной местности;</w:t>
      </w:r>
    </w:p>
    <w:bookmarkEnd w:id="43"/>
    <w:bookmarkStart w:name="z58" w:id="44"/>
    <w:p>
      <w:pPr>
        <w:spacing w:after="0"/>
        <w:ind w:left="0"/>
        <w:jc w:val="both"/>
      </w:pPr>
      <w:r>
        <w:rPr>
          <w:rFonts w:ascii="Times New Roman"/>
          <w:b w:val="false"/>
          <w:i w:val="false"/>
          <w:color w:val="000000"/>
          <w:sz w:val="28"/>
        </w:rPr>
        <w:t>
      подтягивание на высокой перекладине выполняется из исходного положения вис, хватом сверху (большой палец снизу), не касаясь ногами опоры. Упражнение считается выполненным при пересечении подбородком грифа перекладины, каждый раз из неподвижного положения в висе на прямых руках, без рывков и маховых движений ногами. Не допускается отдыхать (останавливаться) в положении виса более 5 секунд и начинать подтягивание с раскачивания;</w:t>
      </w:r>
    </w:p>
    <w:bookmarkEnd w:id="44"/>
    <w:bookmarkStart w:name="z59" w:id="45"/>
    <w:p>
      <w:pPr>
        <w:spacing w:after="0"/>
        <w:ind w:left="0"/>
        <w:jc w:val="both"/>
      </w:pPr>
      <w:r>
        <w:rPr>
          <w:rFonts w:ascii="Times New Roman"/>
          <w:b w:val="false"/>
          <w:i w:val="false"/>
          <w:color w:val="000000"/>
          <w:sz w:val="28"/>
        </w:rPr>
        <w:t>
      подъем туловища выполняется из исходного положения лежа на спине, кисти к плечам или на затылок, наклоны туловища вперед до касания локтями колен (допускается незначительное сгибание ног), при возвращении в исходное положение необходимо касание опоры лопатками. Упражнение выполняется без остановок в течение 1 минуты.</w:t>
      </w:r>
    </w:p>
    <w:bookmarkEnd w:id="45"/>
    <w:bookmarkStart w:name="z60" w:id="46"/>
    <w:p>
      <w:pPr>
        <w:spacing w:after="0"/>
        <w:ind w:left="0"/>
        <w:jc w:val="both"/>
      </w:pPr>
      <w:r>
        <w:rPr>
          <w:rFonts w:ascii="Times New Roman"/>
          <w:b w:val="false"/>
          <w:i w:val="false"/>
          <w:color w:val="000000"/>
          <w:sz w:val="28"/>
        </w:rPr>
        <w:t>
      При нарушении выполнения упражнения подается команда "не считать". При неправильном выполнении упражнения более трех раз кандидат снимается с выполнения упражнения.</w:t>
      </w:r>
    </w:p>
    <w:bookmarkEnd w:id="46"/>
    <w:bookmarkStart w:name="z61" w:id="47"/>
    <w:p>
      <w:pPr>
        <w:spacing w:after="0"/>
        <w:ind w:left="0"/>
        <w:jc w:val="both"/>
      </w:pPr>
      <w:r>
        <w:rPr>
          <w:rFonts w:ascii="Times New Roman"/>
          <w:b w:val="false"/>
          <w:i w:val="false"/>
          <w:color w:val="000000"/>
          <w:sz w:val="28"/>
        </w:rPr>
        <w:t>
      Оценка результатов отбора по физическим показателям проводится отдельно для юношей и девушек.</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