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e392" w14:textId="5ebe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информации и коммуникаций Республики Казахстан от 29 октября 2016 года № 232 "Об утверждении Правил функционирования государственной информационной системы разрешений и уведомлений"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сентября 2022 года № 356/НҚ. Зарегистрирован в Министерстве юстиции Республики Казахстан 3 октября 2022 года № 29958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октября 2016 года № 232 "Об утверждении Правил функционирования государственной информационной системы разрешений и уведомлений" (зарегистрирован в Реестре государственной регистрации в нормативных правовых актов за № 14483)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государственной информационной системы разрешений и уведомлений,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функционирования государственной информационной системы разрешений и уведомлений (далее –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Закон) и определяют порядок функционирования государственной информационной системы разрешений и уведомлений.";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понятия, используемые в настоящих Правилах: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интеграция объектов информатизации – мероприятия по организации и обеспечению информационного взаимодействия между объектами информатизации на основании используемых в Республике Казахстан стандартных протоколов передачи данных;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код административного документа (далее – НИКАД) – номер, присваиваемый электронному документу государственной информационной системой разрешений и уведомлений;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внешний портал Системы – веб–портал Системы, предоставляющий физическим и юридическим лицам единую точку доступа к услугам в части лицензирования, разрешительной процедуры и уведомительного порядка посредством сети Интернет;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на внешнем портале Системы – допуск субъекта, его должностных лиц и заинтересованных лиц к участию в осуществлении процессов лицензирования, разрешительной процедуры и уведомительного порядка на внешнем портале Системы;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авторизованный пользователь внешнего портала Системы – физическое или юридическое лицо либо их представитель, прошедший регистрацию и авторизацию на внешнем портале Системы, использующий объекты информатизации для выполнения конкретной функции и (или) задачи;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внутренний портал Системы – веб-портал Системы, обеспечивающий процессы лицензирования, разрешительного и уведомительного порядков со стороны разрешительных органов и государственных органов, ведущих реестр субъектов, подавших уведомление, посредством Единой транспортной среды государственных органов;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регистрация на внутреннем портале Системы – допуск уполномоченного лица разрешительного органа к участию в осуществлении процессов лицензирования, разрешительной процедуры и уведомительного порядка на внутреннем портале Системы;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транспортная подпись – электронная цифровая подпись, используемая для обеспечения целостности и авторства передаваемых сообщений при информационном взаимодействии информационных систем с применением спецификации WSSecurity;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разрешение, выдаваемое на бумажном носителе – разрешение, оформленное в Системе, распечатанное на бумажном носителе либо на нумерованном бланке строгой отчетности;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Государственную корпорацию "Правительство для граждан";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заявитель – физическое или юридическое лицо, филиал или представительство юридического лица, лицензиат, владелец разрешения второй категории, обратившиеся в соответствующий разрешительный орган для прохождения лицензирования или разрешительной процедуры или направившие уведомление;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государственная информационная система разрешений и уведомлений (далее – Система) – информационная система, являющаяся компонентом "электронного правительства", предназначенная для осуществления в электронном виде лицензирования, разрешительных процедур в части получения разрешения с присвоением идентификационного номера, направления уведомления заявителем и обеспечения этих процессов;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государственный электронный реестр разрешений и уведомлений – компонент государственной информационной системы разрешений и уведомлений, содержащий сведения о выданных, переоформленных, приостановленных, аннулированных, продленных, возобновленных и прекративших действие разрешениях и их дубликатах, а также о полученных уведомлениях;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перечень разрешений (далее - перечень) – перечень разрешений,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уведомлений, утвержденный уполномоченным органом в сфере информатизации;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реестр разрешений – раздел государственного электронного реестра разрешений и уведомлений, содержащая сведения о разрешениях первой и второй категории, их статусах и истории действий над данными документами;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электронная форма разрешения (электронное разрешение) – разрешение в форме электронного документа, оформляемое и получаемое с использованием государственной информационной системы разрешений и уведомлений, равнозначное разрешению на бумажном носителе;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исторические данные – информация о разрешениях и уведомлениях, выданных или направленных в период временного или постоянного отсутствия у разрешительных и государственных органов, осуществляющих прием уведомлений, возможности ведения государственного электронного реестра разрешений и уведомлений;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конвертация исторических данных – процесс подтверждения разрешения в электронном формате электронно–цифровой подписью руководителя уполномоченного органа, выдавшего разрешение в период временного или постоянного отсутствия возможности ведения разрешительным органом государственного электронного реестра разрешений и уведомлений (присвоение матричного кода);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восстановление исторических данных – процесс наполнения реестра разрешений историческими данными в период временного или постоянного отсутствия возможности ведения разрешительным органом государственного электронного реестра разрешений и уведомлений;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уведомление – документ, составленный заявителем по утвержденной уполномоченным органом в сфере разрешений и уведомлений, Национальным Банком Республики Казахстан или уполномоченным органом по регулированию, контролю и надзору финансового рынка и финансовых организаций форме, информирующий о начале или прекращении осуществления деятельности или действия;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субъект, подавший уведомление – физическое или юридическое лицо, осуществившее уведомление о начале и прекращении деятельности или действия;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реестр субъектов, подавших уведомление – раздел государственного электронного реестра разрешений и уведомлений, содержащая сведения о субъектах, подавших уведомление о начале или прекращении осуществления деятельности или определенных действий;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матричный код электронного документа (далее – матричный код) – графическая информация об электронном документе в формате eXtensible Markup Language (далее – XML), наносимая на форму представления документа, представляющая возможность считывания ее техническими средствами;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кабинет пользователя на веб-портале "электронного правительства" (далее – личный кабинет) – компонент веб-портала "электронного правительства",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форме, вопросам обращения к субъектам, рассматривающим обращения указанных лиц, а также использования персональных данных;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перевод в электронный формат – процесс восстановления и (или) конвертации исторических данных в формате XML ранее выданных разрешений на бумажном носителе;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формат XML – расширяемый язык разметки текста (набор символов или последовательностей, вставляемых в текст для передачи информации о его вводе или строении).";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Функциональными задачами Системы являются автоматизация следующих процессов: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и рассмотрение заявлений в ходе лицензирования, разрешительной процедуры;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реестра разрешений;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реестра субъектов, подавших уведомление;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реестра саморегулируемых организаций.";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Авторизованным пользователям внешнего портала Системы посредством личного кабинета предоставляется возможность осуществления следующих действий: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 и просмотр сведений государственного электронного реестра разрешений и уведомлений, находящихся в открытом доступе;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просмотр информации об условиях получения разрешений и направления уведомлений;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подача электронного заявления для получения разрешения;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подача заявления на перевод разрешения в бумажной форме в электронный формат;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подача заявлений на переоформление, продление, прекращение, приостановление, возобновление действия, корректировку сведений разрешения и (или) приложения к разрешению, предусмотренных законодательством в сфере государственных услуг, а также конвертацию и восстановление разрешений;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просмотр статуса рассмотрения заявлений, поданных заявителем;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просмотр электронных извещений от государственных органов, направленных в ходе рассмотрения заявления, поданных заявителем (о необходимости явки на тестирование, предоставления дополнительных сведений по заявлению, оплаты лицензионного или разрешительного сбора и иные сведения);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в электронной форме ответа на запрос разрешительного органа в процессе рассмотрения заявлений (предоставление дополнительных сведений по заявлению, подтверждение явки на тестирование, направление квитанции об оплате лицензионного или разрешительного сбора и иные действия);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оплата лицензионных и разрешительных сборов посредством платежного шлюза "электронного правительства" (в процессе подачи электронного заявления);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просмотр электронных документов, выданных разрешительным органом по результатам рассмотрения заявлений;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подача уведомления о начале деятельности;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подача уведомлений о прекращении деятельности (действия), об изменении данных;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просмотр электронных извещений от государственных органов, направленных в ходе ведения государственного электронного реестра разрешений и уведомлений (о прекращении действия (аннулировании), приостановлении, возобновлении действия разрешения, об исключении субъекта из реестра субъектов, подавших уведомление, о приостановлении, возобновлении деятельности субъекта);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отзыв заявления.";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Внутренний портал Системы предоставляет сотрудникам государственных органов следующие функции в пределах их полномочий (авторизация происходит с помощью логина, пароля и ЭЦП юридического лица выданной на имя сотрудника разрешительного органа):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 и просмотр сведений государственного электронного реестра разрешений и уведомлений;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Систему сведений по заявлениям, поступившим на бумажных носителях;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регистрация и рассмотрение заявлений;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поиск и просмотр заявлений;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поиск и просмотр документов, формируемых в ходе рассмотрения заявлений (запрос дополнительных сведений от государственных органов; ответы заявителей на запрос дополнительных сведений государственных органов, мотивированных отказов в рассмотрении заявлений и выдаче разрешений первой и второй категории, согласований государственных органов, а также извещений о ходе рассмотрения заявления);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в реестр разрешений результатов процесса рассмотрения заявлений, осуществляемого вне Системы;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восстановление исторических данных в период временного или постоянного отсутствия возможности ведения разрешительным органом государственного электронного реестра разрешений и уведомлений с (без) конвертацией;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выдача, переоформление, приостановление, аннулирование, продление, возобновление, прекращение действия разрешения и лишение (отзыв) разрешения или приложения к разрешению;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наполнение реестра субъектов, подавших уведомление, историческими данными в период временного или постоянного отсутствия возможности ведения органом, осуществляющим уведомительный порядок, государственного электронного реестра разрешений и уведомлений;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исключение уведомления из государственного электронного реестра разрешений и уведомлений, приостановление, возобновление деятельности субъекта, подавшего уведомление.";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в следующей редакции: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"18-1. Для государственных услуг, предусмотренных в перечне, утверждаемом уполномоченным органом в сфере информатизации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Закона, рассмотрение заявлений осуществляется без участия сотрудников государственного органа - лицензиара.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проводит необходимые проверки в автоматическом режиме и подписывает результат оказания услуги (разрешительный документ или мотивированный отказ) транспортной подписью, принадлежащей владельцу Системы (при условии внесения соответствующих изменений в нормативный правовой акт по оказанию государственных услуг).";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Регистрация входящих заявлений и их передача в работу состоит из следующих операций: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 заявлений с автоматическим присвоением НИКАД;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запросов государственным органам, уполномоченным на согласование выдачи разрешения;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 внутреннем портале выдается документ о подтверждении приема при регистрации соответствующего заявления удостоверенный ЭЦП уполномоченного лица разрешительного органа.";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Направление заявителю в ходе рассмотрения заявления извещений о необходимости явки в разрешительный орган, о приостановлении, возобновлении и продлении срока рассмотрения заявления состоит из следующих операций: 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проекта извещения\запроса инициируется исполнителем в случаях, предусмотренных законодательством в сфере государственных услуг;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инициации извещения\запроса заявителю исполнитель формирует проект извещения;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извещения\запроса проходит процедуру согласования в разрешительном органе последовательно по восходящей цепочке;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положительном результате согласования проекта извещения\запроса участником процесса согласования, проект автоматически направляется следующему участнику. При отрицательном результате согласования проекта извещения участником процесса согласования, проект автоматически возвращается исполнителю на доработку;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извещение\запрос удостоверяется ЭЦП руководителя (уполномоченного лица) разрешительного органа;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случае, если заявитель зарегистрирован на внешнем портале Системы, после подписания извещения\запроса оно становится доступно заявителю в личном кабинете;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случае, если заявление было представлено в разрешительный орган в бумажной форме, после подписания извещения\запроса в Системе руководителем, ответственный исполнитель распечатывает его и направляет заявителю вне Системы (по почте, нарочно);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заявлений, поданных в электронном виде посредством внешнего портала Системы, предоставление ответа на извещение\запрос осуществляется заявителем в электронном виде, с удостоверением сообщения ЭЦП. Электронный ответ поступает напрямую исполнителю;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заявлений, представленных в бумажной форме, ответ заявителю предоставляется вне Системы (по почте, нарочно). Внесение в Систему сведений из ответа заявителя производится исполнителем;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исполнитель принимает решение по заявлению, в случае непредставления заявителем ответа в установленный срок.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Направление в согласующий государственный орган заявлений о предоставлении заключения, дополнительных сведений и о согласовании проекта решения состоит из следующих операций: 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проекта запроса государственным органам, уполномоченным на согласование выдачи разрешения, инициируется исполнителем в порядке, установленном статьей 25 Закона;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запроса проходит процедуру согласования в разрешительном органе последовательно по восходящей цепочке;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положительном результате согласования проекта запроса, проект автоматически направляется следующему участнику процедуры согласования; при отрицательном результате согласования проекта запроса, проект автоматически возвращается исполнителю на доработку;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запрос удостоверяется ЭЦП руководителя (уполномоченного лица) разрешительного органа, после чего поступает в подразделение документационного обеспечения согласующего органа для регистрации;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согласующем органе запрос последовательно направляется ответственному исполнителю по нисходящей цепочке;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согласующего органа формирует проект решения по запросу (экспертное заключение, ответ на запрос данных, согласование);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 решения по запросу проходит процедуру согласования последовательно;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решение по запросу удостоверяется ЭЦП руководителем согласующего органа, после чего автоматически направляется исполнителю разрешительного органа;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случаях, предусмотренных законодательством в сфере государственных услуг, исполнитель может инициировать приостановление срока рассмотрения заявления при запросе у заявителя дополнительных сведений или при направлении запроса согласующему органу;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приостановлении по причине запроса данных у согласующего органа заявителю в обязательном порядке направляется извещение, удостоверенное ЭЦП руководителя разрешительного органа, в момент начала приостановления и в момент возобновления срока рассмотрения заявления.";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Продление срока рассмотрения заявления состоит из следующих операций: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инициирование продления срока рассмотрения заявления в случаях, предусмотренных в подзаконных нормативных правовых актах, определяющих порядок оказания государственных услуг;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заявителю извещения, удостоверенного ЭЦП руководителя разрешительного органа, с указанием нового срока завершения рассмотрения заявления.";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Удостоверения ЭЦП документов, формируемых в ходе рассмотрения заявления, осуществляется руководителем (уполномоченным лицом) разрешительного органа посредством ЭЦП юридического лица, выданной на имя руководителя (уполномоченного лица) разрешительного органа.";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Сведения о положительных результатах рассмотрения заявлений при внесении в реестр разрешений удостоверяются ЭЦП руководителя (уполномоченного лица) разрешительного органа посредством юридического лица, выданной на имя руководителя (уполномоченного лица) разрешительного органа.";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50 в следующей редакции: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При прекращении деятельности физического лица, в случае, предусмотренном пунктом 2 статьи 13 Гражданского кодекса Республики Казахстан, направляется уведомление о смерти физического лица из государственных базы данных в Систему.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Система автоматически аннулирует разрешения и уведомления на физическое лицо, указанное в части первой настоящего пункта.".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6" w:id="11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СОГЛАСОВАН"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</w:t>
      </w:r>
      <w:r>
        <w:rPr>
          <w:rFonts w:ascii="Times New Roman"/>
          <w:b/>
          <w:i w:val="false"/>
          <w:color w:val="000000"/>
          <w:sz w:val="28"/>
        </w:rPr>
        <w:t xml:space="preserve"> национальной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