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1b93" w14:textId="2c21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апреля 2022 года № 454. Зарегистрирован в Министерстве юстиции Республики Казахстан 29 апреля 2022 года № 27837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454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камерального контроля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камерального контроля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определяют порядок проведения камерального контроля.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камеральный контроль – иная форма контроля, осуществляемая территориальным подразделением ведомства уполномоченного органа по внутреннему государственному аудиту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информационных систем, а также сведений о деятельности объектов государственного аудита;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рисков камерального контроля (далее – профиль риска) –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государственных закупок (далее – веб-портал)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приведет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система администрирования, обеспечивающая формирование перечня объектов государственного аудита на соответствующий год и проведение государственного аудита, иной деятельности органов государственного аудита и финансового контроля,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законодательством;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по внутреннему государственному аудиту (далее – ведомство уполномоченного органа) – ведомство уполномоченного органа, осуществляющее в пределах компетенции реализационные и контрольные функции в сфере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указанные в пункте 2 понятия, используемые в настоящих Правилах, применяются в значениях,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камерального контроля является своевременное пресечение и недопущение нарушений, предоставление объекту государственного аудита права самостоятельного устранения нарушений, выявленных по результатам камерального контроля и снижение административной нагрузки на объекты государственного аудита.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камерального контроля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Камеральный контроль проводится территориальным подразделением ведомства уполномоченного органа (далее – территориальное подразделение) на постоянной основе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 о государственных закупках) без посещения объекта государственного аудита путем сопоставления сведений, полученных из различных источников информации, по деятельности объектов государственного аудита, а также по результатам применения системы управления рисками.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Выявление нарушений в ходе проведения камерального контроля осуществляется в соответствии с перечнем профилей рисков камерального контроля, приведенным в приложении 1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реагирования камерального контроля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Камеральный контроль процедур государственных закупок проводится до заключения договоров о государственных закупках.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нарушений после заключения договоров о государственных закупках проводится электронный государственный аудит в соответствии с пунктом 6 статьи 17 Закона или государственный аудит в соответствии с подпунктом 3)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нарушений по результатам камерального контроля территориальным подразделением оформляется и направляется объектам государственного аудита уведомление об устранении нарушений, выявленных по результатам камерального контроля, по форме согласно приложению 2 к настоящим Правилам (далее – уведомление) с приложением описания выявленных нарушений, и автоматически регистрируется на веб-портале.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направляется объекту государственного аудита посредством веб-портала в срок не позднее пяти рабочих дней со дня выявления нарушений.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исполняется объектом государственного аудита в течение десяти рабочих дней со дня, следующего за днем его вручения (получения) объекту государственного аудита.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устранении нарушений, выявленных по результатам камерального контроля, в течение десяти рабочих дней со дня, следующего за днем вручения объекту государственного аудита уведомления, должностное лицо не подлежит привлечению к административной ответственности.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Элементы камерального контроля государственных закупок и способы устранения нарушений, указанных в уведомлении, отражены в приложении 3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уведомления (при необходимости с приложением подтверждающих документов) представляется объектом государственного аудита посредством веб-портала в территориальное подразделение, направившее уведомление, по форме согласно приложению 4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Камеральный контроль на своевременность и полноту размещения годового плана государственных закупок проводится по истечении пятнадцати рабочих дней со дня утверждения (уточнения) соответствующего бюджета (плана развития) или индивидуального плана финансирования.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 предварительного годового плана государственных закупок проводится по истечении пятнадцати рабочих дней со дня вынесения положительного предложения соответствующей бюджетной комиссии до утверждения (уточнения) соответствующего бюджета.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Камеральный контроль государственных закупок способом запроса ценовых предложений проводится со дня размещения на веб-портале сведений о проводимых государственных закупках способом запроса ценовых предложений до заключения договора о государственных закупках.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Камеральный контроль государственных закупок способами из одного источника путем прямого заключения договора о государственных закупках и (или) через товарные биржи проводится не позднее пяти рабочих дней со дня направления проекта договора о государственной закупке на подписание потенциальному поставщику.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Камеральный контроль государственных закупок способом конкурса (аукциона) проводится по следующим направлениям: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объявления конкурса (аукциона) до окончания срока приема замечаний в период предварительного обсуждения проекта конкурсной документации (аукционной документации);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размещения текста объявления об осуществлении государственных закупок способом конкурса, при предварительном обсуждении проекта конкурсной документации не осуществляется;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 – в течение десяти календарных дней со дня размещения на веб-портале протокола предварительного обсуждения проекта конкурсной документации;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 – в течение семи рабочих дней со дня размещения на веб-портале протокола предварительного допуска;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четвертое направление, при проведении камерального контроля на основании системы управления рисками – по жалобам,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 – в течение десяти рабочих дней со дня истечения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проведении камерального контроля в рамках подпункта 4) пункта 17 Правил, территориальное подразделение ведомства не позднее трех рабочих дней до истечения срока проведения камерального контроля размещает на веб-портале государственных закупок проект ответа на жалобы, поступившие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 и (или) проект уведомления для предварительного обсуждения с участием потенциальных поставщиков/организаторов государственных закупок.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Завершением камерального контроля на веб-портале признается отметка исполнителя и первого руководителя территориального подразделения ведомства или лица, исполняющего его обязанности об отсутствии нарушений по результатам проведенного камерального контроля.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нарушений, выявленных по результатам камерального контроля, подписывается первым руководителем территориального подразделения ведомства или лицом, исполняющим его обязанности.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камерального контроля учитываются доводы лица, подавшего жалобу в период проведения камерального контроля по соответствующему направлению, в соответствии с пунктом 17 настоящих Правил.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 жалобы по предыдущим направлениям при проведении камерального контроля не рассматриваются. Такая жалоба рассматривается в рамках электронного государственного аудита в соответствии с Законом.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подается посредством общедоступных информационных систем, в том числе посредством веб-портала, согласно статье 47 Закона о государственных закупках.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Жалобы, указанные в абзаце третьем подпункта 4) пункта 17 настоящих Правил, рассматриваются территориальным подразделением в порядке рассмотрения жалоб,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обжаловании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закупках, жалоба рассматривается в рамках электронного государственного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жалобы потенциальных поставщиков на требования конкурсной документации (аукционной документации), в том числе указанные в них квалификационные требования, по которым не подавались замечания к проекту конкурсной документации (аукционной документации) в порядке, определенном статьей 22 Закона о государственных закупках.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несогласии с проектом ответа по результатам рассмотрения территориальным подразделением жалобы и (или) проектом уведомления, в срок не позднее двух рабочих дней со дня размещения проекта ответа на жалобу и (или) к проекту уведомления потенциальный поставщик/организатор выражает позицию о несогласии посредством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Административного процедурно-процессуального кодекса Республики Казахстан (далее – АППК).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Процедура заслушивания проводится посредством информационных систем в течении трех рабочих дней со дня размещения проекта ответа на жалобу, рассмотренную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 и проекта уведомления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Территориальное подразделение по результатам процедуры заслушивания в последний рабочий день срока, установленного пунктом 23 настоящих Правил, размещает на веб-портале протокол заслушивания, содержащий информацию о позициях участников государственных закупок, в том числе предусмотренную пунктом 22 настоящих Правил.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позиций о несогласии, непосредственным участником государственных закупок направляются уведомления и ответы, ранее размещенные на веб-портале.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позиций о несогласии принимается одно из следующих решений: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изменения и (или) дополнения в проект ответов на жалобы/уведомления;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отклоняют поступившие позиции с обоснованием принятым такого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государственных закупок автоматически уведомляются посредством веб-портала о принятых решениях, указанных в настоящем пункте.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Контроль качества камерального контроля и контроль качества рассмотрения жалоб участников государственных закупок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Ведомство уполномоченного органа осуществляет контроль качества камерального контроля и контроль качества рассмотрения жалоб при направлении жалобы в рамках пункта 32 настоящих Правил, с учетом изложенных требований и доводов в течение пяти рабочих дней, со дня истечения срока, установленного частью 1 пункта 32 настоящих Правил.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контроля качества срок исполнения уведомления, а также срок заключения договора приостанавливается до его завершения.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проведенного контроля качества ведомство выносит заключение контроля качества, которое автоматически регистрируется и направляется в адрес территориального подразделения ведомства уполномоченного органа.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в соответствии с заключением контроля качества в течение одного рабочего дня, следующего за днем принятия такого решения: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отменяет уведомление;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соответствии с заключением контроля качества;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(дополнения) в уведомление.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вынесенного заключения контроля качества ведомством уполномоченного органа в срок предусмотренный настоящим пунктом, принятые решения по результатам камерального контроля территориальным подразделением ведомства признаются пройденными контроль качества.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несогласии с нарушениями, указанными в уведомлении, объект государственного аудита подает посредством веб-портала в апелляционную комиссию при уполномоченном органе (далее – апеляционная комиссия) в порядке и сроки, установленные главой 11-1 Закона, возражение к нарушениям, указанным в уведомлении об устранении нарушений, выявленных по результатам камерального контроля выявленным по результатам камерального контроля, по форме согласно приложению 5 к настоящим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аудита предоставляет копии документов, подтверждающих доводы возражения посредством веб-портала.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результатов камерального контроля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Возражение рассматривается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при уполномоченном органе по внутреннему государственному аудиту, утвержденным приказом Первого заместителя Премьер-Министра Республики Казахстан – Министра финансов Республики Казахстан от 20 марта 2020 года № 302 "Об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лиц" (зарегистрирован в Реестре государственной регистрации нормативных правовых актов под № 20171).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исполнения уведомления приостанавливается на период рассмотрения возражения.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рассмотрения возражения принимается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при удовлетворении всех оспариваемых объектом государственного аудита вопросов;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при частичном удовлетворении оспариваемых объектом государственного аудита вопросов;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в удовлетворении возражения с обоснованием принятия такого решения – при неудовлетворении всех оспариваемых объектом государственного аудита вопросов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58-5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возражения оформляется заключением по результатам рассмотрения возражения (далее – заключение), по форме согласно приложению 6 к настоящим Правилам.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автоматически регистрируются и направляется объекту государственного аудита посредством веб-портала.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Предусмотренным подпунктом 1) пункта 30 настоящих Правил уведомление подлежит: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отмене, при условии оспаривания всех нарушений, указанных в уведомлении;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исполнению в части устранения нарушений, указанных в уведомлении, которые не оспариваются возражением.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2) пункта 30 настоящих Правил, уведомление подлежит исполнению в части устранения нарушений по неудовлетворенным доводам возражения.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3) пункта 30 настоящих Правил, уведомление подлежит исполнению объектом государственного аудита в полном объеме.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частичном возражении на уведомление, неоспариваемые нарушения уведомления подлежат устранению.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решений, предусмотренных подпунктами 2) и 3) пункта 30 настоящих Правил действие территориального подразделения ведомства уполномоченного органа, предусмотренное подпунктом 1) части второй пункта 26 настоящих Правил отменяется, а уведомление подлежит исполнению в соответствии с настоящим пунктом настоящих Правил.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несогласии с решением по результатам рассмотрения жалобы, предусмотренной подпунктом 4) пункта 17 настоящих Правил, и (или) с уведомлением, направленным территориальным подразделением, потенциальный поставщик, подавший заявку на участие в соответствующем конкурсе (аукционе) подает в ведомство уполномоченного органа посредством общедоступных информационных систем, в том числе посредством веб-портала, жалобу на действия (бездействие) и акты (решения) территориального подразделения по форме согласно Приложению 7 к настоящим Правилам не позднее пяти рабочих дней со дня получения уведомления объектом государственного аудита либо со дня получения решения по результатам рассмотрения жалобы.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 несогласии с решением по результатам рассмотрения жалобы и (или) уведомлением, направленным территориальным подразделением, рассматривается в течение пяти рабочих дней со дня истечения срока, предусмотренного частью первой настоящего пункта.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Жалобы, поступившие по истечении срока, предусмотренного частью первой настоящего пункта,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в адрес территориального подразделения направляются заключения контроля качества.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жалобы потенциальных поставщиков на действия (бездействие) и акты (решения) территориального подразделения, по которым ранее не выражались позиции о несогласии к проекту ответа в порядке, определенном пунктом 22 Правил.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уведомления, а также срок заключения договора приостанавливается на пять рабочих дней со дня получения уведомления/вынесения решения по результатам камерального контроля проведенного в соответствии с подпунктом 4) пункта 17 Правил.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ведомством уполномоченного органа принимается одно из следующих решений: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жалобы. При частичном удовлетворении жалобы с обоснованием принятия решения;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жалобы с обоснованием принятия такого решения.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несогласии с решением ведомства уполномоченного органа и (или) с уведомлением территориального подразделения, направленным в соответствии с подпунктами 2 и 3) части второй пункта 26 настоящих Правил, потенциальный поставщик, подавший заявку на участие в соответствующем конкурсе (аукционе) и (или) объект государственного аудита, подает жалобу в апелляционную Комиссию посредством общедоступных информационных систем, в том числе посредством веб-портала по форме согласно Приложению 7 к настоящим Правилам, либо обращается в суд.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неисполнение в установленный срок уведомления влечет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порядке, установленном законодательными актами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аудита, применяется на все расходные операции объектов государственного аудита, за исключением расходных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Соответствующее территориальное подразделение в течение одного рабочего дня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письменно информирует ведомство уполномоченного органа об установленных фактах неисполнения уведомлений в срок, предусмотренный пунктом 12 настоящих Правил.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Распоряжение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(далее – распоряжение) формируется в течение одного рабочего дня, следующего за днем получения письма, предусмотренного пунктом 35 настоящих Правил, при подтверждении фактов неисполнения уведомления в установленный срок.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Распоряжение выносится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596 "Об утверждении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аудита" (зарегистрирован в Реестре государственной регистрации нормативных правовых актов под № 12606).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Распоряжение направляется в центральный уполномоченный орган по исполнению бюджета, банки или организации, осуществляющие отдельные виды банковских операций, на бумажном носителе или в электронном виде посредством передачи по информационно-коммуникационной сети в течение трех рабочих дней со дня его формирования.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подлежит регистрации в журнале регистрации распоряжений по форме согласно приложению 8 к настоящим Правилам, в котором содержатся следующие сведения: порядковый номер, номер распоряжения, дата распоряжения, статус распоряжения, способ отправки, индивидуальный идентификационный номер (далее – ИИН)/бизнес-идентификационный номер (далее – БИН) объекта государственного аудита, наименование объекта государственного аудита, наименование центрального уполномоченного органа по исполнению бюджета, банка или организации, осуществляющей отдельные виды банковских операций, причина непринятия/отказа, дата непринятия/отказа, причина отмены, номер отмены, дата отмены, статус отмены.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Распоряжение подлежит исполнению центральным уполномоченным органом по исполнению бюджета, банками или организациями, осуществляющими отдельные виды банковских операций.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Распоряжение отменяется ведомством уполномоченного органа не позднее одного рабочего дня, следующего за днем устранения причин приостановления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счетам, путем направления документа об отмене распоряжения в центральный уполномоченный орган по исполнению бюджета, банки или организации, осуществляющие отдельные виды банковских операций.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отмене распоряжения содержит: наименование и БИН ведомства уполномоченного органа, наименование и ИИН/БИН объекта государственного аудита, номер и дату распоряжения, номер кода и счетов объекта государственного аудита, по которым необходимо возобновить расходные операции, подпись руководителя ведомства уполномоченного органа либо лица, его замещающего, заверенную печатью согласно приложению 9 к настоящим Правилам.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закрытии кодов и счетов объектов государственного аудита, открытых в центральном уполномоченном органе по исполнению бюджета, а также банковского счета объекта государственного аудита в соответствии с банковским законодательством Республики Казахстан, центральный уполномоченный орган по исполнению бюджета, банк или организация, осуществляющая отдельные виды банковских операций, возвращает распоряжение в ведомство уполномоченного органа.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Учет и отчетность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Сведения и материалы камерального контроля о рассмотрении жалоб и возражений в целях ведения учета и отчетности, а также для применения системы управления рисками обобщаются на веб-портале.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Ведомство уполномоченного органа обеспечивает размещение результатов камерального контроля на интернет-ресурсе уполномоченного органа с учетом обеспечения требований законодательства Республики Казахстан о государственных секретах.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- установление любых не измеряемых количественно и (или) не администрируемых требований к потенциальным поставщикам; 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поставщику, - 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 Непринятие либо принятие решений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(далее – Правила) и пункта 41 приложения 4 к Правилам.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конкурса/аукциона,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 конкурсной комиссией (аукционной комиссией) заявки на участие в конкурсе (аукционе) потенциального поставщика (поставщика) в нарушение статей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пункта 238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и пункта 41 приложения 4 к Правилам.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конкурса, по которым оформлен протокол об итогах, при этом они признаны состоявшимися.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применения либо не применения конкурсной комиссией к конкурсному ценовому предложению поставщика относительного значения критериев, предусмотренных законодательством о государственных закупках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либо не применение конкурсной комиссией условных скидок к потенциальному поставщику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конкурсных заявок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конкурса, где сформирован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Сформированный и опубликованный 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перечень потенциальных поставщиков, не соответствующих квалификационным требованиям и требованиям конкурсной документации,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документов,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веб-портала.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подробные описания причин отклонения заявок,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перечень документов,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веб-портала,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проведенные способами, предусмотренными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срок поставки товаров, выполнения работ, оказания услуг определен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полное размещение информации, а также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 (заказчиком) государственных закупок товаров, работ, услуг способом запроса ценовых предложений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проведенные способом через товарные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закупаемых товаров в перечне биржевых товаров согласно Перечню биржевых товаров,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входящих в перечень биржевых товаров, осуществлены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конкурса, по которым оформлен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предварительного допуска, комиссией принято решение о признании конкурсной заявки потенциального поставщика (поставщика), не соответствующей квалификационным требованиям и требованиям конкурсной документации без представления право для приведения заявок на участие в конкурсе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заявки на участие в конкурсе потенциального поставщика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Согласно протоколу предварительного обсуждения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влекут за собой ограничение количества потенциальных поставщиков, в том числе: - установления любых не измеряемых количественно и (или) не администрируемых требований к потенциальным поставщикам; 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нарушают принципы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Предметом государственных закупок являются товары, работы, услуги. 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даты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осуществлении государственных закупок работ, по которым имеется проектно-сметная документация, заказчиком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4), 9), 31), 32) и 35)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установление либо не верное установление организаторами в конкурсной документации признака демпинга и суммы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проводятся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решение о допуске потенциального поставщика с нарушением законодательства о государственных закупках, принятие решения с нарушением прав и законных интересов потенциального поставщика, повлекшее его отклонение и неприменение или неправомерное применение расчета баллов по критериям.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услуг государственного социального заказа, способом закупки по государственному социальному заказу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требованиям конкурсной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Обоснованность применения либо не применения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Отклонение или допуск конкурсной комиссией заявки на участие в конкурсе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Неправомерное применение либо не применение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Опубликованные государственные закупки товаров, работ, услуг, проведенные способом конкурса, аукциона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статями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мерах по сокращению расходов в центральных, местных государственных органах и субъектах квазигосударственного сектора" от 25 мая 2020 года № 108 (далее – Распоряжение) и в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мерах по сокращению расходов в субъектах квазигосударственного сектора" от 29 июля 2020 года № 475 (далее – Постановление).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Опубликованные государственные закупки товаров, работ, услуг, проведенные способом конкурса, аукциона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указанных в Распоряжении и в Постановлении.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с нарушением прав и законных интересов потенциального поставщика при закупке лекарственных средств и медицинских изделий, фармацевтических услуг, повлекшее его отклонение или допуск,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протоколом об итогах комиссией принято решение о признании тендерной (аукционной) заявки потенциального поставщика (поставщика) при закупке лекарственных средств и медицинских изделий, фармацевтических услуг,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тендерной (аукционной) комиссией заявки на участие в тендере (аукционе) потенциального поставщика (поставщика) при закупке лекарственных средств и медицинских изделий, фармацевтических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тендерной комиссией (аукционной комиссией) заявки на участие в конкурсе (аукционе) потенциального поставщика (поставщика) при закупке лекарственных средств и медицинских изделий, фармацевтических услуг в нарушение пункта 14 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 или допуск.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услуг по организации питания,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по которым оформлен протокол итогов.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с нарушением прав и законных интересов потенциального поставщика в нарушение пунктов 72, 180, 270, 360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от 31 октября 2018 года № 598 (зарегистрирован в Реестре государственной регистрации нормативных правовых актов 14 декабря 2018 года № 17948) (далее – Правила организации питания).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критериев по выбору поставщика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услуг по организации питания,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по которым оформлен протокол итогов.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применения либо не применения комиссией к ценовому предложению поставщика относительного значения критериев,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либо не применение комиссией балов к потенциальному поставщику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организации питания.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6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камерального контроля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20___ года № </w:t>
      </w:r>
    </w:p>
    <w:bookmarkEnd w:id="115"/>
    <w:p>
      <w:pPr>
        <w:spacing w:after="0"/>
        <w:ind w:left="0"/>
        <w:jc w:val="both"/>
      </w:pPr>
      <w:bookmarkStart w:name="z169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(далее – Закон) уведомляет,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номер, местонахождение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 о нарушениях, выявленных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исполнить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об устранении нарушений, выявленных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 (далее – уведомление) в течение десяти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его вручения (получения). Уведомление признается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исполненным при устранении нарушений, указанных в уведомлении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рассмотрения возражений. Информация об устранении нарушений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подтверждающие документы) представляются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посредством веб-портала в уполномоченный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направивший уведомление согласно приложению 4 к Правилам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 (далее – Правила). В соответствии с пунктом 27 настоящих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при несогласии с нарушениями, указанными в уведомлении,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при необходимости в течение пяти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его вручения (получения) посредством веб-портала направляет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возражение согласно приложению 6 к Правилам.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к возражению прилагаются копии документов,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доводы возражения. Неисполнение в установленный срок уведомления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выявленных по результатам камерального контроля,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приостановление расходных операций по кодам и счетам объектов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открытых в центральном уполномоченном органе по исполнению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банковским счетам (за исключением корреспондентских)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административную ответственность должностных лиц в соответствии с частью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действия (бездействие)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 и (или) их должностных лиц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обжалованы в порядке,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Приложение с описанием выявленных нарушений на 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внутреннему 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камерального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</w:tbl>
    <w:p>
      <w:pPr>
        <w:spacing w:after="0"/>
        <w:ind w:left="0"/>
        <w:jc w:val="both"/>
      </w:pPr>
      <w:bookmarkStart w:name="z171" w:id="117"/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уполномоченного органа,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проведен камеральный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 контроля)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(Системы управления рисками/жалобы с указанием сведений о заявителе)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установлено (-ы) следующее (-ие) нарушение (-я):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18"/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указанием профиля риска, описанием характера нарушения 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пункты и подпункты нормативных правовых актов, положения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нарушены. В описании нарушения делается ссылка на реквизиты и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нарушения.)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выявленные нарушения подлежат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приложением 3 к Правилам проведения камерального контроля.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7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государственной закупки превышает два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закупки, по которым в уполномоченный орган по внутреннему государственному аудиту поступили жалобы. Запланированные государственные закупки способом через товарные биржи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№ 434-V ЗРК. (далее – Закон)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 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Централизованные государственные закупки, организация и проведение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закупок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Неправомерный выбор способа осуществления государственных закупок товаров, входящих в перечень биржевых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24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25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27 – Не указание, или не верное указание в технической спецификации национальных стандартов, при их отсутствии межгосударственных стандартов на закупаемые товары, работы,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28 - Осуществление государственных закупок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РК от 29 июля 2020 года № 475 "О мерах по сокращению расходов в субъектах квазигосударственного сектора".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29 -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закупок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 – 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17 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конкурса, сумма которых превышает триста миллионов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5 – 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6 – Принятие решение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8 – Не указание в протоколе предварительного допуска подробных причин отклонения конкурсных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при оформлении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16 – 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при оформлении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способом конкурса(аукциона), по которым поступили жалобы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о государственных закупках, принятие решения с нарушением прав и законных интересов потенциального поставщика, повлекшее его отклонение и неприменение или неправомерное применение расчета баллов по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нарушением прав и законных интересов потенциального поставщика при закупке лекарственных средств и медицинских изделий, фармацевтических услуг, повлекшее его отклонение или допуск,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от 4 июня 2021 года № 375 (далее - Правил организации и проведения закупа лекарственных средств).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по которым поступили жалобы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№ 17948 (далее – Правила организации питания).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 – 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 – Принятие решения о допуске потенциального поставщика с нарушением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7 – 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26. Государственные закупки услуг государственного социального заказа, способом закупки по государственному социальному заказу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требованиям конкурсной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Обоснованность применения либо не применения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пунктом 411 настоящих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30 - Отклонение тендерной (аукционной) комиссией заявки на участие в тендере (аукционе) потенциального поставщика (поставщика) при закупке лекарственных средств и медицинских изделий, фармацевтических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организации и проведения закупа лекарственных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 тендерной комиссией (аукционной комиссией) заявки на участие в конкурсе (аукционе) потенциального поставщика (поставщика) при закупке лекарственных средств и медицинских изделий, фармацевтических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организации и проведения закупа лекарственных средств.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31 - Принятие решения с нарушением прав и законных интересов потенциального поставщика, повлекшее его отклонение или допуск.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32 - Неприменение или неправомерное применение критериев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 поставщика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предложений, сумма лота которых превышает два миллиона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 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9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12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13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18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19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28 - Осуществление государственных закупок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РК от 29 июля 2020 года № 475 "О мерах по сокращению расходов в субъектах квазигосударственного сектора".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20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21 – 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22 – 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 1) сумма государственной закупки превышает два миллиона тенге; 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14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закупок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государственные закупки способом через товарные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15 –Неправомерный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</w:tbl>
    <w:p>
      <w:pPr>
        <w:spacing w:after="0"/>
        <w:ind w:left="0"/>
        <w:jc w:val="both"/>
      </w:pPr>
      <w:bookmarkStart w:name="z186" w:id="1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18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исполнении уведомления</w:t>
      </w:r>
    </w:p>
    <w:bookmarkEnd w:id="121"/>
    <w:bookmarkStart w:name="z1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22"/>
    <w:p>
      <w:pPr>
        <w:spacing w:after="0"/>
        <w:ind w:left="0"/>
        <w:jc w:val="both"/>
      </w:pPr>
      <w:bookmarkStart w:name="z191" w:id="123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 направляет информацию об исполнении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 учетом результатов рассмотрения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 по результатам рассмотрения возражения от "__" _______ 20__ года № ____):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 устранения/ возражение принято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124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19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Возражение к нарушениям, указанным в уведомлении об устранении нарушений, выявленных по результатам камерального контроля</w:t>
      </w:r>
    </w:p>
    <w:bookmarkEnd w:id="125"/>
    <w:p>
      <w:pPr>
        <w:spacing w:after="0"/>
        <w:ind w:left="0"/>
        <w:jc w:val="both"/>
      </w:pPr>
      <w:bookmarkStart w:name="z195" w:id="126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 от "__" _________ 20__ года № _______, сообщает о несогласии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нарушениями: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уведомлению, оспариваемого объектом государственного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Обоснования объекта государственного аудита несогласия с нарушением, указанным в уведомлении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27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19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рассмотрения возражения</w:t>
      </w:r>
    </w:p>
    <w:bookmarkEnd w:id="128"/>
    <w:p>
      <w:pPr>
        <w:spacing w:after="0"/>
        <w:ind w:left="0"/>
        <w:jc w:val="both"/>
      </w:pPr>
      <w:bookmarkStart w:name="z200" w:id="129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29 Правил проведения камерального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 к уведомлению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 от "__" _________ 20__ года № _________,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уведомлению, оспариваемого объектом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государственного аудита несогласия с нарушением, указанным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возражения объекта государственного аудита (возражение принято/возражение не принято)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принятого решения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30"/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пределах, оспариваемых объектом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вопросов, принято следующее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полном удовлетворении возражения/о частичном удовлетворении возражения/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 возражения).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0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Жалоба на решение, действие (бездействия) территориального подразделения или ведомства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по внутреннему государственному аудиту и его должностных лиц</w:t>
      </w:r>
    </w:p>
    <w:bookmarkEnd w:id="131"/>
    <w:p>
      <w:pPr>
        <w:spacing w:after="0"/>
        <w:ind w:left="0"/>
        <w:jc w:val="both"/>
      </w:pPr>
      <w:bookmarkStart w:name="z204" w:id="132"/>
      <w:r>
        <w:rPr>
          <w:rFonts w:ascii="Times New Roman"/>
          <w:b w:val="false"/>
          <w:i w:val="false"/>
          <w:color w:val="000000"/>
          <w:sz w:val="28"/>
        </w:rPr>
        <w:t>
      "___"__________ 20___года № 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или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или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заявителя) сообщает о несогласии 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номер, дата обжалуемого документа)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 прошу: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0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распоряжений о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распоряжения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распоряжения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государственной закупки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уведомления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РПРО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отправки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по исполнению бюджета или организации осуществляющая отдельные виды банковских операций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отказа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отмены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отмены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0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об отмене распоряжения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 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p>
      <w:pPr>
        <w:spacing w:after="0"/>
        <w:ind w:left="0"/>
        <w:jc w:val="both"/>
      </w:pPr>
      <w:bookmarkStart w:name="z210" w:id="1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аудиту)</w:t>
      </w:r>
    </w:p>
    <w:p>
      <w:pPr>
        <w:spacing w:after="0"/>
        <w:ind w:left="0"/>
        <w:jc w:val="both"/>
      </w:pPr>
      <w:bookmarkStart w:name="z211" w:id="136"/>
      <w:r>
        <w:rPr>
          <w:rFonts w:ascii="Times New Roman"/>
          <w:b w:val="false"/>
          <w:i w:val="false"/>
          <w:color w:val="000000"/>
          <w:sz w:val="28"/>
        </w:rPr>
        <w:t>
      Комитет внутреннего государственного аудита Министерства финансов Республики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(далее – Комитет),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контроля, утвержденных приказом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30 ноября 2015 года № 598 "Об утверждении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12599), сообщает об отмене Распоряжения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о приостановлении расходных операций по кодам и счетам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открытых в органах казначейства, а также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счетам (за исключением корреспондентских)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(дата и номер Распоряжения) и просит возобновить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расходные операции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аудита, его БИН и банковские реквизиты).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внутреннему 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