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9f99" w14:textId="9869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25 октября 2021 года № 93 "Об утверждении Методики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концепции развития отрасли/сферы, планов развития государственных органов, планов развития области, города республиканского значения, столицы"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6 апреля 2022 года № 32. Зарегистрирован в Министерстве юстиции Республики Казахстан 8 апреля 2022 года № 27487. Утратил силу приказом Заместителя Премьер-Министра - Министра национальной экономики Республики Казахстан от 4 марта 2026 года № 15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04.03.2026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25 октября 2021 года № 93 "Об утверждении Методики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концепции развития отрасли/сферы, планов развития государственных органов, планов развития области, города республиканского значения, столицы" (зарегистрирован в Реестре государственной регистрации нормативных правовых актов за № 24908) следующие изменения и дополнение: </w:t>
      </w:r>
    </w:p>
    <w:bookmarkEnd w:id="1"/>
    <w:bookmarkStart w:name="z6" w:id="2"/>
    <w:p>
      <w:pPr>
        <w:spacing w:after="0"/>
        <w:ind w:left="0"/>
        <w:jc w:val="both"/>
      </w:pPr>
      <w:r>
        <w:rPr>
          <w:rFonts w:ascii="Times New Roman"/>
          <w:b w:val="false"/>
          <w:i w:val="false"/>
          <w:color w:val="000000"/>
          <w:sz w:val="28"/>
        </w:rPr>
        <w:t xml:space="preserve">
      заголовок изложить в следующей редакции: </w:t>
      </w:r>
    </w:p>
    <w:bookmarkEnd w:id="2"/>
    <w:bookmarkStart w:name="z7" w:id="3"/>
    <w:p>
      <w:pPr>
        <w:spacing w:after="0"/>
        <w:ind w:left="0"/>
        <w:jc w:val="both"/>
      </w:pPr>
      <w:r>
        <w:rPr>
          <w:rFonts w:ascii="Times New Roman"/>
          <w:b w:val="false"/>
          <w:i w:val="false"/>
          <w:color w:val="000000"/>
          <w:sz w:val="28"/>
        </w:rPr>
        <w:t>
      "Об утверждении Методики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концепций, планов развития государственных органов, планов развития области, города республиканского значения, столицы";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 прилагаемую Методику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концепций, планов развития государственных органов, планов развития области, города республиканского значения, столицы.";</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концепции развития отрасли/сферы, планов развития государственных органов, планов развития области, города республиканского значения, столицы, утвержденной указанным приказом:</w:t>
      </w:r>
    </w:p>
    <w:bookmarkEnd w:id="6"/>
    <w:bookmarkStart w:name="z13" w:id="7"/>
    <w:p>
      <w:pPr>
        <w:spacing w:after="0"/>
        <w:ind w:left="0"/>
        <w:jc w:val="both"/>
      </w:pPr>
      <w:r>
        <w:rPr>
          <w:rFonts w:ascii="Times New Roman"/>
          <w:b w:val="false"/>
          <w:i w:val="false"/>
          <w:color w:val="000000"/>
          <w:sz w:val="28"/>
        </w:rPr>
        <w:t xml:space="preserve">
      заголовок изложить в следующей редакции: </w:t>
      </w:r>
    </w:p>
    <w:bookmarkEnd w:id="7"/>
    <w:bookmarkStart w:name="z14" w:id="8"/>
    <w:p>
      <w:pPr>
        <w:spacing w:after="0"/>
        <w:ind w:left="0"/>
        <w:jc w:val="both"/>
      </w:pPr>
      <w:r>
        <w:rPr>
          <w:rFonts w:ascii="Times New Roman"/>
          <w:b w:val="false"/>
          <w:i w:val="false"/>
          <w:color w:val="000000"/>
          <w:sz w:val="28"/>
        </w:rPr>
        <w:t>
      "Методика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концепций, планов развития государственных органов, планов развития области, города республиканского значения, столицы";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"1. Настоящая Методика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концепций, планов развития государственных органов, планов развития области, города республиканского значения, столицы (далее – Методика)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и раскрывает подходы по разработке, реализации, проведению мониторинга, оценки и контроля Национального плана развития Республики Казахстан, Плана территориального развития страны, концепции развития отрасли/сферы (далее – концепция), планов развития государственных органов, планов развития области, города республиканского значения, столицы (далее – документы СГП).";</w:t>
      </w:r>
    </w:p>
    <w:bookmarkEnd w:id="9"/>
    <w:bookmarkStart w:name="z17" w:id="1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0"/>
    <w:bookmarkStart w:name="z18" w:id="11"/>
    <w:p>
      <w:pPr>
        <w:spacing w:after="0"/>
        <w:ind w:left="0"/>
        <w:jc w:val="both"/>
      </w:pPr>
      <w:r>
        <w:rPr>
          <w:rFonts w:ascii="Times New Roman"/>
          <w:b w:val="false"/>
          <w:i w:val="false"/>
          <w:color w:val="000000"/>
          <w:sz w:val="28"/>
        </w:rPr>
        <w:t>
      "для концепции – целевые индикаторы/ожидаемые результаты;"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"59. Методика расчетов целевых индикаторов и показателей результатов документов СГП разрабатывается государственным органом-разработчиком по согласованию с уполномоченными органами по государственному планированию, в области государственной статистики в месячный срок со дня утверждения соответствующего документа СГП. Методика расчетов целевых индикаторов и показателей результатов документов СГП формируется по форме согласно приложению 1-1 к настоящей Методике.";</w:t>
      </w:r>
    </w:p>
    <w:bookmarkEnd w:id="12"/>
    <w:bookmarkStart w:name="z21" w:id="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5</w:t>
      </w:r>
      <w:r>
        <w:rPr>
          <w:rFonts w:ascii="Times New Roman"/>
          <w:b w:val="false"/>
          <w:i w:val="false"/>
          <w:color w:val="000000"/>
          <w:sz w:val="28"/>
        </w:rPr>
        <w:t xml:space="preserve"> главы 2 изложить в следующей редакции:</w:t>
      </w:r>
    </w:p>
    <w:bookmarkEnd w:id="13"/>
    <w:bookmarkStart w:name="z22" w:id="14"/>
    <w:p>
      <w:pPr>
        <w:spacing w:after="0"/>
        <w:ind w:left="0"/>
        <w:jc w:val="both"/>
      </w:pPr>
      <w:r>
        <w:rPr>
          <w:rFonts w:ascii="Times New Roman"/>
          <w:b w:val="false"/>
          <w:i w:val="false"/>
          <w:color w:val="000000"/>
          <w:sz w:val="28"/>
        </w:rPr>
        <w:t xml:space="preserve">
      "Параграф 5. Разработка концепции";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"103. К проекту концепции, направляемому в Администрацию Президента Республики Казахстан, в обязательном порядке прилагается заключение уполномоченного органа по стратегическому планированию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15"/>
    <w:bookmarkStart w:name="z25" w:id="1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112</w:t>
      </w:r>
      <w:r>
        <w:rPr>
          <w:rFonts w:ascii="Times New Roman"/>
          <w:b w:val="false"/>
          <w:i w:val="false"/>
          <w:color w:val="000000"/>
          <w:sz w:val="28"/>
        </w:rPr>
        <w:t xml:space="preserve"> изложить в следующей редакции:</w:t>
      </w:r>
    </w:p>
    <w:bookmarkEnd w:id="16"/>
    <w:bookmarkStart w:name="z26" w:id="17"/>
    <w:p>
      <w:pPr>
        <w:spacing w:after="0"/>
        <w:ind w:left="0"/>
        <w:jc w:val="both"/>
      </w:pPr>
      <w:r>
        <w:rPr>
          <w:rFonts w:ascii="Times New Roman"/>
          <w:b w:val="false"/>
          <w:i w:val="false"/>
          <w:color w:val="000000"/>
          <w:sz w:val="28"/>
        </w:rPr>
        <w:t>
      "Стратегические направления формируются на основе анализа регулируемых отраслей или сфер деятельности, изменения в которых являются наиболее важными для достижения стратегических показателей, обозначенных в Национальном плане, а также целей, целевых индикаторов, задач и показателей результатов Стратегии национальной безопасности Республики Казахстан, концепции и национальных проектах.";</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127</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"127. План развития области, города республиканского значения, столицы разрабатывается на пятилетний период на основе Стратегии развития Казахстана до 2050 года, Общенациональных приоритетов, Национального плана развития Республики Казахстан, Плана территориального развития страны, Стратегии национальной безопасности Республики Казахстан, концепции и национальных проектов.";</w:t>
      </w:r>
    </w:p>
    <w:bookmarkEnd w:id="18"/>
    <w:bookmarkStart w:name="z29" w:id="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главы 3 изложить в следующей редакции:</w:t>
      </w:r>
    </w:p>
    <w:bookmarkEnd w:id="19"/>
    <w:bookmarkStart w:name="z30" w:id="20"/>
    <w:p>
      <w:pPr>
        <w:spacing w:after="0"/>
        <w:ind w:left="0"/>
        <w:jc w:val="both"/>
      </w:pPr>
      <w:r>
        <w:rPr>
          <w:rFonts w:ascii="Times New Roman"/>
          <w:b w:val="false"/>
          <w:i w:val="false"/>
          <w:color w:val="000000"/>
          <w:sz w:val="28"/>
        </w:rPr>
        <w:t>
      "Параграф 3. Разработка плана действий по реализации концепции";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изложить в следующей редакции:</w:t>
      </w:r>
    </w:p>
    <w:bookmarkStart w:name="z32" w:id="21"/>
    <w:p>
      <w:pPr>
        <w:spacing w:after="0"/>
        <w:ind w:left="0"/>
        <w:jc w:val="both"/>
      </w:pPr>
      <w:r>
        <w:rPr>
          <w:rFonts w:ascii="Times New Roman"/>
          <w:b w:val="false"/>
          <w:i w:val="false"/>
          <w:color w:val="000000"/>
          <w:sz w:val="28"/>
        </w:rPr>
        <w:t>
      "174. План действий по реализации концепции (далее – план действий) является приложением к концепции и разрабатывается с целью организации и координации действий по реализации концепции для своевременного и полноценного достижения ее целей, задач и получения планируемых результатов.";</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177</w:t>
      </w:r>
      <w:r>
        <w:rPr>
          <w:rFonts w:ascii="Times New Roman"/>
          <w:b w:val="false"/>
          <w:i w:val="false"/>
          <w:color w:val="000000"/>
          <w:sz w:val="28"/>
        </w:rPr>
        <w:t xml:space="preserve"> изложить в следующей редакции:</w:t>
      </w:r>
    </w:p>
    <w:bookmarkStart w:name="z34" w:id="22"/>
    <w:p>
      <w:pPr>
        <w:spacing w:after="0"/>
        <w:ind w:left="0"/>
        <w:jc w:val="both"/>
      </w:pPr>
      <w:r>
        <w:rPr>
          <w:rFonts w:ascii="Times New Roman"/>
          <w:b w:val="false"/>
          <w:i w:val="false"/>
          <w:color w:val="000000"/>
          <w:sz w:val="28"/>
        </w:rPr>
        <w:t xml:space="preserve">
      "177. План действий по реализации концепции формируется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на основании предложений государственных органов, участвующих в реализации концепции.";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227</w:t>
      </w:r>
      <w:r>
        <w:rPr>
          <w:rFonts w:ascii="Times New Roman"/>
          <w:b w:val="false"/>
          <w:i w:val="false"/>
          <w:color w:val="000000"/>
          <w:sz w:val="28"/>
        </w:rPr>
        <w:t xml:space="preserve"> изложить в следующей редакции:</w:t>
      </w:r>
    </w:p>
    <w:bookmarkStart w:name="z36" w:id="23"/>
    <w:p>
      <w:pPr>
        <w:spacing w:after="0"/>
        <w:ind w:left="0"/>
        <w:jc w:val="both"/>
      </w:pPr>
      <w:r>
        <w:rPr>
          <w:rFonts w:ascii="Times New Roman"/>
          <w:b w:val="false"/>
          <w:i w:val="false"/>
          <w:color w:val="000000"/>
          <w:sz w:val="28"/>
        </w:rPr>
        <w:t xml:space="preserve">
      "227. Отчет о реализации концепции заполняется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w:t>
      </w:r>
    </w:p>
    <w:bookmarkEnd w:id="23"/>
    <w:bookmarkStart w:name="z37" w:id="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главы 4 изложить в следующей редакции:</w:t>
      </w:r>
    </w:p>
    <w:bookmarkEnd w:id="24"/>
    <w:bookmarkStart w:name="z38" w:id="25"/>
    <w:p>
      <w:pPr>
        <w:spacing w:after="0"/>
        <w:ind w:left="0"/>
        <w:jc w:val="both"/>
      </w:pPr>
      <w:r>
        <w:rPr>
          <w:rFonts w:ascii="Times New Roman"/>
          <w:b w:val="false"/>
          <w:i w:val="false"/>
          <w:color w:val="000000"/>
          <w:sz w:val="28"/>
        </w:rPr>
        <w:t>
      "Параграф 3. Представление отчета о реализации концепции";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254</w:t>
      </w:r>
      <w:r>
        <w:rPr>
          <w:rFonts w:ascii="Times New Roman"/>
          <w:b w:val="false"/>
          <w:i w:val="false"/>
          <w:color w:val="000000"/>
          <w:sz w:val="28"/>
        </w:rPr>
        <w:t xml:space="preserve"> и </w:t>
      </w:r>
      <w:r>
        <w:rPr>
          <w:rFonts w:ascii="Times New Roman"/>
          <w:b w:val="false"/>
          <w:i w:val="false"/>
          <w:color w:val="000000"/>
          <w:sz w:val="28"/>
        </w:rPr>
        <w:t>255</w:t>
      </w:r>
      <w:r>
        <w:rPr>
          <w:rFonts w:ascii="Times New Roman"/>
          <w:b w:val="false"/>
          <w:i w:val="false"/>
          <w:color w:val="000000"/>
          <w:sz w:val="28"/>
        </w:rPr>
        <w:t xml:space="preserve"> изложить в следующей редакции:</w:t>
      </w:r>
    </w:p>
    <w:bookmarkStart w:name="z40" w:id="26"/>
    <w:p>
      <w:pPr>
        <w:spacing w:after="0"/>
        <w:ind w:left="0"/>
        <w:jc w:val="both"/>
      </w:pPr>
      <w:r>
        <w:rPr>
          <w:rFonts w:ascii="Times New Roman"/>
          <w:b w:val="false"/>
          <w:i w:val="false"/>
          <w:color w:val="000000"/>
          <w:sz w:val="28"/>
        </w:rPr>
        <w:t xml:space="preserve">
      "254. Отчет о ходе реализации концепции соисполнители в пределах своей компетенции за подписью первого руководителя до 15 апреля года, следующего за отчетным годом, представляют в государственный орган-разработчик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w:t>
      </w:r>
    </w:p>
    <w:bookmarkEnd w:id="26"/>
    <w:bookmarkStart w:name="z41" w:id="27"/>
    <w:p>
      <w:pPr>
        <w:spacing w:after="0"/>
        <w:ind w:left="0"/>
        <w:jc w:val="both"/>
      </w:pPr>
      <w:r>
        <w:rPr>
          <w:rFonts w:ascii="Times New Roman"/>
          <w:b w:val="false"/>
          <w:i w:val="false"/>
          <w:color w:val="000000"/>
          <w:sz w:val="28"/>
        </w:rPr>
        <w:t xml:space="preserve">
      255. Государственный орган-разработчик на основе информации о ходе реализации, полученной от соисполнителей, формирует отчет о реализации концепции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3" w:id="28"/>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45"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правый верхний угол изложить в следующей редакции:</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 республиканского значения,</w:t>
            </w:r>
            <w:r>
              <w:br/>
            </w:r>
            <w:r>
              <w:rPr>
                <w:rFonts w:ascii="Times New Roman"/>
                <w:b w:val="false"/>
                <w:i w:val="false"/>
                <w:color w:val="000000"/>
                <w:sz w:val="20"/>
              </w:rPr>
              <w:t>столицы";</w:t>
            </w:r>
          </w:p>
        </w:tc>
      </w:tr>
    </w:tbl>
    <w:bookmarkStart w:name="z47"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правый верхний угол изложить в следующей редакции:</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49"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правый верхний угол изложить в следующей редакции:</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51"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правый верхний угол изложить в следующей редакции:</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53"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правый верхний угол изложить в следующей редакции:</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55"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правый верхний угол изложить в следующей редакции:</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57"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правый верхний угол изложить в следующей редакции:</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приложению 4 к настоящему приказу;</w:t>
      </w:r>
    </w:p>
    <w:bookmarkStart w:name="z60"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правый верхний угол изложить в следующей редакции:</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приложению 5 к настоящему приказу;</w:t>
      </w:r>
    </w:p>
    <w:bookmarkStart w:name="z63"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13</w:t>
      </w:r>
      <w:r>
        <w:rPr>
          <w:rFonts w:ascii="Times New Roman"/>
          <w:b w:val="false"/>
          <w:i w:val="false"/>
          <w:color w:val="000000"/>
          <w:sz w:val="28"/>
        </w:rPr>
        <w:t xml:space="preserve"> правый верхний угол изложить в следующей редакции:</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65"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w:t>
      </w:r>
      <w:r>
        <w:rPr>
          <w:rFonts w:ascii="Times New Roman"/>
          <w:b w:val="false"/>
          <w:i w:val="false"/>
          <w:color w:val="000000"/>
          <w:sz w:val="28"/>
        </w:rPr>
        <w:t xml:space="preserve"> правый верхний угол изложить в следующей редакции:</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67" w:id="39"/>
    <w:p>
      <w:pPr>
        <w:spacing w:after="0"/>
        <w:ind w:left="0"/>
        <w:jc w:val="both"/>
      </w:pPr>
      <w:r>
        <w:rPr>
          <w:rFonts w:ascii="Times New Roman"/>
          <w:b w:val="false"/>
          <w:i w:val="false"/>
          <w:color w:val="000000"/>
          <w:sz w:val="28"/>
        </w:rPr>
        <w:t>
      2. Департаменту стратегического анализа и развития в установленном законодательством порядке обеспечить:</w:t>
      </w:r>
    </w:p>
    <w:bookmarkEnd w:id="39"/>
    <w:bookmarkStart w:name="z68" w:id="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
    <w:bookmarkStart w:name="z69" w:id="41"/>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41"/>
    <w:bookmarkStart w:name="z70" w:id="42"/>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 </w:t>
      </w:r>
    </w:p>
    <w:bookmarkEnd w:id="42"/>
    <w:bookmarkStart w:name="z71" w:id="4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43"/>
    <w:bookmarkStart w:name="z72" w:id="4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74"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2022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разработки,</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 xml:space="preserve">оценки и контроля </w:t>
            </w:r>
            <w:r>
              <w:br/>
            </w:r>
            <w:r>
              <w:rPr>
                <w:rFonts w:ascii="Times New Roman"/>
                <w:b w:val="false"/>
                <w:i w:val="false"/>
                <w:color w:val="000000"/>
                <w:sz w:val="20"/>
              </w:rPr>
              <w:t>Национального плана</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Плана территориального </w:t>
            </w:r>
            <w:r>
              <w:br/>
            </w:r>
            <w:r>
              <w:rPr>
                <w:rFonts w:ascii="Times New Roman"/>
                <w:b w:val="false"/>
                <w:i w:val="false"/>
                <w:color w:val="000000"/>
                <w:sz w:val="20"/>
              </w:rPr>
              <w:t xml:space="preserve">развития страны, концепций, </w:t>
            </w:r>
            <w:r>
              <w:br/>
            </w:r>
            <w:r>
              <w:rPr>
                <w:rFonts w:ascii="Times New Roman"/>
                <w:b w:val="false"/>
                <w:i w:val="false"/>
                <w:color w:val="000000"/>
                <w:sz w:val="20"/>
              </w:rPr>
              <w:t>планов развития</w:t>
            </w:r>
            <w:r>
              <w:br/>
            </w:r>
            <w:r>
              <w:rPr>
                <w:rFonts w:ascii="Times New Roman"/>
                <w:b w:val="false"/>
                <w:i w:val="false"/>
                <w:color w:val="000000"/>
                <w:sz w:val="20"/>
              </w:rPr>
              <w:t xml:space="preserve">государственных органов, </w:t>
            </w:r>
            <w:r>
              <w:br/>
            </w:r>
            <w:r>
              <w:rPr>
                <w:rFonts w:ascii="Times New Roman"/>
                <w:b w:val="false"/>
                <w:i w:val="false"/>
                <w:color w:val="000000"/>
                <w:sz w:val="20"/>
              </w:rPr>
              <w:t>планов развития 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 w:id="46"/>
    <w:p>
      <w:pPr>
        <w:spacing w:after="0"/>
        <w:ind w:left="0"/>
        <w:jc w:val="left"/>
      </w:pPr>
      <w:r>
        <w:rPr>
          <w:rFonts w:ascii="Times New Roman"/>
          <w:b/>
          <w:i w:val="false"/>
          <w:color w:val="000000"/>
        </w:rPr>
        <w:t xml:space="preserve"> План действий по реализации концепции (наименование концепции)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7"/>
          <w:p>
            <w:pPr>
              <w:spacing w:after="20"/>
              <w:ind w:left="20"/>
              <w:jc w:val="both"/>
            </w:pPr>
            <w:r>
              <w:rPr>
                <w:rFonts w:ascii="Times New Roman"/>
                <w:b w:val="false"/>
                <w:i w:val="false"/>
                <w:color w:val="000000"/>
                <w:sz w:val="20"/>
              </w:rPr>
              <w:t>
Направление 1</w:t>
            </w:r>
          </w:p>
          <w:bookmarkEnd w:id="47"/>
          <w:p>
            <w:pPr>
              <w:spacing w:after="20"/>
              <w:ind w:left="20"/>
              <w:jc w:val="both"/>
            </w:pPr>
            <w:r>
              <w:rPr>
                <w:rFonts w:ascii="Times New Roman"/>
                <w:b w:val="false"/>
                <w:i w:val="false"/>
                <w:color w:val="000000"/>
                <w:sz w:val="20"/>
              </w:rPr>
              <w:t>
Целевой индикатор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Реформы /основные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Реформы /основные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Реформы /основные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Реформы /основные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8"/>
          <w:p>
            <w:pPr>
              <w:spacing w:after="20"/>
              <w:ind w:left="20"/>
              <w:jc w:val="both"/>
            </w:pPr>
            <w:r>
              <w:rPr>
                <w:rFonts w:ascii="Times New Roman"/>
                <w:b w:val="false"/>
                <w:i w:val="false"/>
                <w:color w:val="000000"/>
                <w:sz w:val="20"/>
              </w:rPr>
              <w:t>
Направление n</w:t>
            </w:r>
          </w:p>
          <w:bookmarkEnd w:id="48"/>
          <w:p>
            <w:pPr>
              <w:spacing w:after="20"/>
              <w:ind w:left="20"/>
              <w:jc w:val="both"/>
            </w:pPr>
            <w:r>
              <w:rPr>
                <w:rFonts w:ascii="Times New Roman"/>
                <w:b w:val="false"/>
                <w:i w:val="false"/>
                <w:color w:val="000000"/>
                <w:sz w:val="20"/>
              </w:rPr>
              <w:t>
Целевой индикатор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49"/>
    <w:p>
      <w:pPr>
        <w:spacing w:after="0"/>
        <w:ind w:left="0"/>
        <w:jc w:val="both"/>
      </w:pPr>
      <w:r>
        <w:rPr>
          <w:rFonts w:ascii="Times New Roman"/>
          <w:b w:val="false"/>
          <w:i w:val="false"/>
          <w:color w:val="000000"/>
          <w:sz w:val="28"/>
        </w:rPr>
        <w:t xml:space="preserve">
      Примечание: Планы действий по реализации концепции заполняются в соответствии с пояснениями по заполнению Плана действий по реализации Концепции, согласно </w:t>
      </w:r>
      <w:r>
        <w:rPr>
          <w:rFonts w:ascii="Times New Roman"/>
          <w:b w:val="false"/>
          <w:i w:val="false"/>
          <w:color w:val="000000"/>
          <w:sz w:val="28"/>
        </w:rPr>
        <w:t>приложению</w:t>
      </w:r>
      <w:r>
        <w:rPr>
          <w:rFonts w:ascii="Times New Roman"/>
          <w:b w:val="false"/>
          <w:i w:val="false"/>
          <w:color w:val="000000"/>
          <w:sz w:val="28"/>
        </w:rPr>
        <w:t>, к настоящей Форме.</w:t>
      </w:r>
    </w:p>
    <w:bookmarkEnd w:id="49"/>
    <w:bookmarkStart w:name="z82" w:id="50"/>
    <w:p>
      <w:pPr>
        <w:spacing w:after="0"/>
        <w:ind w:left="0"/>
        <w:jc w:val="both"/>
      </w:pPr>
      <w:r>
        <w:rPr>
          <w:rFonts w:ascii="Times New Roman"/>
          <w:b w:val="false"/>
          <w:i w:val="false"/>
          <w:color w:val="000000"/>
          <w:sz w:val="28"/>
        </w:rPr>
        <w:t>
      План действий содержит перечень реформ/основных мероприятий, критически важных для достижения целевых индикаторов в курируемой сфере/отрасли, сроки их завершения.</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по заполнению Плана действий</w:t>
            </w:r>
            <w:r>
              <w:br/>
            </w:r>
            <w:r>
              <w:rPr>
                <w:rFonts w:ascii="Times New Roman"/>
                <w:b w:val="false"/>
                <w:i w:val="false"/>
                <w:color w:val="000000"/>
                <w:sz w:val="20"/>
              </w:rPr>
              <w:t>по реализации концепции</w:t>
            </w:r>
          </w:p>
        </w:tc>
      </w:tr>
    </w:tbl>
    <w:bookmarkStart w:name="z84" w:id="51"/>
    <w:p>
      <w:pPr>
        <w:spacing w:after="0"/>
        <w:ind w:left="0"/>
        <w:jc w:val="left"/>
      </w:pPr>
      <w:r>
        <w:rPr>
          <w:rFonts w:ascii="Times New Roman"/>
          <w:b/>
          <w:i w:val="false"/>
          <w:color w:val="000000"/>
        </w:rPr>
        <w:t xml:space="preserve"> Пояснения по заполнению Плана действий по реализации концепции </w:t>
      </w:r>
    </w:p>
    <w:bookmarkEnd w:id="51"/>
    <w:bookmarkStart w:name="z85" w:id="52"/>
    <w:p>
      <w:pPr>
        <w:spacing w:after="0"/>
        <w:ind w:left="0"/>
        <w:jc w:val="both"/>
      </w:pPr>
      <w:r>
        <w:rPr>
          <w:rFonts w:ascii="Times New Roman"/>
          <w:b w:val="false"/>
          <w:i w:val="false"/>
          <w:color w:val="000000"/>
          <w:sz w:val="28"/>
        </w:rPr>
        <w:t xml:space="preserve">
      План действий по реализации концепции заполняется следующим образом: </w:t>
      </w:r>
    </w:p>
    <w:bookmarkEnd w:id="52"/>
    <w:bookmarkStart w:name="z86" w:id="53"/>
    <w:p>
      <w:pPr>
        <w:spacing w:after="0"/>
        <w:ind w:left="0"/>
        <w:jc w:val="both"/>
      </w:pPr>
      <w:r>
        <w:rPr>
          <w:rFonts w:ascii="Times New Roman"/>
          <w:b w:val="false"/>
          <w:i w:val="false"/>
          <w:color w:val="000000"/>
          <w:sz w:val="28"/>
        </w:rPr>
        <w:t xml:space="preserve">
      1) по строке "Наименование концепции" указывается полное наименование концепции; </w:t>
      </w:r>
    </w:p>
    <w:bookmarkEnd w:id="53"/>
    <w:bookmarkStart w:name="z87" w:id="54"/>
    <w:p>
      <w:pPr>
        <w:spacing w:after="0"/>
        <w:ind w:left="0"/>
        <w:jc w:val="both"/>
      </w:pPr>
      <w:r>
        <w:rPr>
          <w:rFonts w:ascii="Times New Roman"/>
          <w:b w:val="false"/>
          <w:i w:val="false"/>
          <w:color w:val="000000"/>
          <w:sz w:val="28"/>
        </w:rPr>
        <w:t>
      2) в графе 1 "№" указывается порядковый номер реформ/основных мероприятий концепции;</w:t>
      </w:r>
    </w:p>
    <w:bookmarkEnd w:id="54"/>
    <w:bookmarkStart w:name="z88" w:id="55"/>
    <w:p>
      <w:pPr>
        <w:spacing w:after="0"/>
        <w:ind w:left="0"/>
        <w:jc w:val="both"/>
      </w:pPr>
      <w:r>
        <w:rPr>
          <w:rFonts w:ascii="Times New Roman"/>
          <w:b w:val="false"/>
          <w:i w:val="false"/>
          <w:color w:val="000000"/>
          <w:sz w:val="28"/>
        </w:rPr>
        <w:t>
      3) в графе 2 "Наименование" приводится наименование реформ/основных мероприятий в разрезе задач/направлений.</w:t>
      </w:r>
    </w:p>
    <w:bookmarkEnd w:id="55"/>
    <w:bookmarkStart w:name="z89" w:id="56"/>
    <w:p>
      <w:pPr>
        <w:spacing w:after="0"/>
        <w:ind w:left="0"/>
        <w:jc w:val="both"/>
      </w:pPr>
      <w:r>
        <w:rPr>
          <w:rFonts w:ascii="Times New Roman"/>
          <w:b w:val="false"/>
          <w:i w:val="false"/>
          <w:color w:val="000000"/>
          <w:sz w:val="28"/>
        </w:rPr>
        <w:t>
      Целевые индикаторы, соответствующие стратегическим показателям, утвержденным в Национальном плане либо декомпозированные из них, излагаются исходя из последовательности раздела "Целевые индикаторы и ожидаемые результаты" концепции. Значения целевых индикаторов указываются по годам;</w:t>
      </w:r>
    </w:p>
    <w:bookmarkEnd w:id="56"/>
    <w:bookmarkStart w:name="z90" w:id="57"/>
    <w:p>
      <w:pPr>
        <w:spacing w:after="0"/>
        <w:ind w:left="0"/>
        <w:jc w:val="both"/>
      </w:pPr>
      <w:r>
        <w:rPr>
          <w:rFonts w:ascii="Times New Roman"/>
          <w:b w:val="false"/>
          <w:i w:val="false"/>
          <w:color w:val="000000"/>
          <w:sz w:val="28"/>
        </w:rPr>
        <w:t>
      4) в графе 3 "Форма завершения" указывается форма завершения реформ/основных мероприятий (качественная характеристика реформы/основного мероприятия, раскрывающая в чем, выражается завершение реформы/основного мероприятия).</w:t>
      </w:r>
    </w:p>
    <w:bookmarkEnd w:id="57"/>
    <w:bookmarkStart w:name="z91" w:id="58"/>
    <w:p>
      <w:pPr>
        <w:spacing w:after="0"/>
        <w:ind w:left="0"/>
        <w:jc w:val="both"/>
      </w:pPr>
      <w:r>
        <w:rPr>
          <w:rFonts w:ascii="Times New Roman"/>
          <w:b w:val="false"/>
          <w:i w:val="false"/>
          <w:color w:val="000000"/>
          <w:sz w:val="28"/>
        </w:rPr>
        <w:t xml:space="preserve">
      В случае, если формой завершения по предусмотренным реформам/основным мероприятиям является информирование в вышестоящие органы, то сроки исполнения данных реформ/основных мероприятий корреспондируются друг с другом и не превышают информирования вышестоящих органов более двух раз в год в целом по Плану действий; </w:t>
      </w:r>
    </w:p>
    <w:bookmarkEnd w:id="58"/>
    <w:bookmarkStart w:name="z92" w:id="59"/>
    <w:p>
      <w:pPr>
        <w:spacing w:after="0"/>
        <w:ind w:left="0"/>
        <w:jc w:val="both"/>
      </w:pPr>
      <w:r>
        <w:rPr>
          <w:rFonts w:ascii="Times New Roman"/>
          <w:b w:val="false"/>
          <w:i w:val="false"/>
          <w:color w:val="000000"/>
          <w:sz w:val="28"/>
        </w:rPr>
        <w:t>
      5) в графе 4 "Срок исполнения" указываются запланированные сроки исполнения реформы /основного мероприятия;</w:t>
      </w:r>
    </w:p>
    <w:bookmarkEnd w:id="59"/>
    <w:bookmarkStart w:name="z93" w:id="60"/>
    <w:p>
      <w:pPr>
        <w:spacing w:after="0"/>
        <w:ind w:left="0"/>
        <w:jc w:val="both"/>
      </w:pPr>
      <w:r>
        <w:rPr>
          <w:rFonts w:ascii="Times New Roman"/>
          <w:b w:val="false"/>
          <w:i w:val="false"/>
          <w:color w:val="000000"/>
          <w:sz w:val="28"/>
        </w:rPr>
        <w:t>
      6) в графе 5 "Ответственные исполнители" указываются государственные органы, подведомственные ему организации, субъекты квазигосударственного сектора, ответственные за достижение целевых индикаторов концепции, реализацию запланированных реформ и основных мероприятий.</w:t>
      </w:r>
    </w:p>
    <w:bookmarkEnd w:id="60"/>
    <w:bookmarkStart w:name="z94" w:id="61"/>
    <w:p>
      <w:pPr>
        <w:spacing w:after="0"/>
        <w:ind w:left="0"/>
        <w:jc w:val="both"/>
      </w:pPr>
      <w:r>
        <w:rPr>
          <w:rFonts w:ascii="Times New Roman"/>
          <w:b w:val="false"/>
          <w:i w:val="false"/>
          <w:color w:val="000000"/>
          <w:sz w:val="28"/>
        </w:rPr>
        <w:t>
      При этом, подведомственные организации и субъекты квазигосударственного сектора по достижению целевых индикаторов и реализации запланированных реформ/основных мероприятий указываются как соисполнители.</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Республики </w:t>
            </w:r>
            <w:r>
              <w:br/>
            </w:r>
            <w:r>
              <w:rPr>
                <w:rFonts w:ascii="Times New Roman"/>
                <w:b w:val="false"/>
                <w:i w:val="false"/>
                <w:color w:val="000000"/>
                <w:sz w:val="20"/>
              </w:rPr>
              <w:t>Казахстан</w:t>
            </w:r>
            <w:r>
              <w:br/>
            </w:r>
            <w:r>
              <w:rPr>
                <w:rFonts w:ascii="Times New Roman"/>
                <w:b w:val="false"/>
                <w:i w:val="false"/>
                <w:color w:val="000000"/>
                <w:sz w:val="20"/>
              </w:rPr>
              <w:t>от 6 апреля 2022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разработки,</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 xml:space="preserve">оценки и контроля </w:t>
            </w:r>
            <w:r>
              <w:br/>
            </w:r>
            <w:r>
              <w:rPr>
                <w:rFonts w:ascii="Times New Roman"/>
                <w:b w:val="false"/>
                <w:i w:val="false"/>
                <w:color w:val="000000"/>
                <w:sz w:val="20"/>
              </w:rPr>
              <w:t>Национального плана</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Плана территориального </w:t>
            </w:r>
            <w:r>
              <w:br/>
            </w:r>
            <w:r>
              <w:rPr>
                <w:rFonts w:ascii="Times New Roman"/>
                <w:b w:val="false"/>
                <w:i w:val="false"/>
                <w:color w:val="000000"/>
                <w:sz w:val="20"/>
              </w:rPr>
              <w:t xml:space="preserve">развития страны, концепций, </w:t>
            </w:r>
            <w:r>
              <w:br/>
            </w:r>
            <w:r>
              <w:rPr>
                <w:rFonts w:ascii="Times New Roman"/>
                <w:b w:val="false"/>
                <w:i w:val="false"/>
                <w:color w:val="000000"/>
                <w:sz w:val="20"/>
              </w:rPr>
              <w:t>планов развития</w:t>
            </w:r>
            <w:r>
              <w:br/>
            </w:r>
            <w:r>
              <w:rPr>
                <w:rFonts w:ascii="Times New Roman"/>
                <w:b w:val="false"/>
                <w:i w:val="false"/>
                <w:color w:val="000000"/>
                <w:sz w:val="20"/>
              </w:rPr>
              <w:t xml:space="preserve">государственных органов, </w:t>
            </w:r>
            <w:r>
              <w:br/>
            </w:r>
            <w:r>
              <w:rPr>
                <w:rFonts w:ascii="Times New Roman"/>
                <w:b w:val="false"/>
                <w:i w:val="false"/>
                <w:color w:val="000000"/>
                <w:sz w:val="20"/>
              </w:rPr>
              <w:t>планов развития 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 w:id="62"/>
    <w:p>
      <w:pPr>
        <w:spacing w:after="0"/>
        <w:ind w:left="0"/>
        <w:jc w:val="left"/>
      </w:pPr>
      <w:r>
        <w:rPr>
          <w:rFonts w:ascii="Times New Roman"/>
          <w:b/>
          <w:i w:val="false"/>
          <w:color w:val="000000"/>
        </w:rPr>
        <w:t xml:space="preserve"> Методика расчетов целевых индикаторов и показателей результатов документов Системы государственного планирования в Республике Казахстан "наименование документа СГП"</w:t>
      </w:r>
    </w:p>
    <w:bookmarkEnd w:id="62"/>
    <w:bookmarkStart w:name="z99" w:id="63"/>
    <w:p>
      <w:pPr>
        <w:spacing w:after="0"/>
        <w:ind w:left="0"/>
        <w:jc w:val="both"/>
      </w:pPr>
      <w:r>
        <w:rPr>
          <w:rFonts w:ascii="Times New Roman"/>
          <w:b w:val="false"/>
          <w:i w:val="false"/>
          <w:color w:val="000000"/>
          <w:sz w:val="28"/>
        </w:rPr>
        <w:t>
      Раздел 1. Перечень целевых индикаторов и показателей результатов, подлежащих расчету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 и показателя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данных (официальная статистическая информация, международная статистика, ведомственные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64"/>
    <w:p>
      <w:pPr>
        <w:spacing w:after="0"/>
        <w:ind w:left="0"/>
        <w:jc w:val="left"/>
      </w:pPr>
      <w:r>
        <w:rPr>
          <w:rFonts w:ascii="Times New Roman"/>
          <w:b/>
          <w:i w:val="false"/>
          <w:color w:val="000000"/>
        </w:rPr>
        <w:t xml:space="preserve"> Раздел 2. Алгоритм расчета целевого индикатора и показателя результатов "наименование целевого индикатора и показателя результатов" (отдельно для каждого целевого индикатора и показателя результатов)</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целевого индикатора и показателя результатов (понятийный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оперативных, предварительных и отчетных данных по целевому индикатору и показателю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с указанием ссылки на информационную систему и место размещения отчетных данных по целевому индикатору и показателю результатов (при наличии) (с указанием ссылки на веб-сайт и информационную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целевого индикатора и показателя результатов с отражением детальной и четкой последовательности расчета с указанием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республиканском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местном уровне (при необходимости указать на областном/ районном/городском уровнях)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с показателями вышестоящих документов СГП путем каскадирования или декомпозиции с определением доли вклада каждого государственного органа-соисполнителя в достижении целевого индикатора и показателя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Методики расчетов</w:t>
            </w:r>
            <w:r>
              <w:br/>
            </w:r>
            <w:r>
              <w:rPr>
                <w:rFonts w:ascii="Times New Roman"/>
                <w:b w:val="false"/>
                <w:i w:val="false"/>
                <w:color w:val="000000"/>
                <w:sz w:val="20"/>
              </w:rPr>
              <w:t xml:space="preserve">целевых индикаторов и </w:t>
            </w:r>
            <w:r>
              <w:br/>
            </w:r>
            <w:r>
              <w:rPr>
                <w:rFonts w:ascii="Times New Roman"/>
                <w:b w:val="false"/>
                <w:i w:val="false"/>
                <w:color w:val="000000"/>
                <w:sz w:val="20"/>
              </w:rPr>
              <w:t>показателей</w:t>
            </w:r>
            <w:r>
              <w:br/>
            </w:r>
            <w:r>
              <w:rPr>
                <w:rFonts w:ascii="Times New Roman"/>
                <w:b w:val="false"/>
                <w:i w:val="false"/>
                <w:color w:val="000000"/>
                <w:sz w:val="20"/>
              </w:rPr>
              <w:t xml:space="preserve">результатов документов </w:t>
            </w:r>
            <w:r>
              <w:br/>
            </w:r>
            <w:r>
              <w:rPr>
                <w:rFonts w:ascii="Times New Roman"/>
                <w:b w:val="false"/>
                <w:i w:val="false"/>
                <w:color w:val="000000"/>
                <w:sz w:val="20"/>
              </w:rPr>
              <w:t xml:space="preserve">Системы государственного </w:t>
            </w:r>
            <w:r>
              <w:br/>
            </w:r>
            <w:r>
              <w:rPr>
                <w:rFonts w:ascii="Times New Roman"/>
                <w:b w:val="false"/>
                <w:i w:val="false"/>
                <w:color w:val="000000"/>
                <w:sz w:val="20"/>
              </w:rPr>
              <w:t>планирования</w:t>
            </w:r>
            <w:r>
              <w:br/>
            </w:r>
            <w:r>
              <w:rPr>
                <w:rFonts w:ascii="Times New Roman"/>
                <w:b w:val="false"/>
                <w:i w:val="false"/>
                <w:color w:val="000000"/>
                <w:sz w:val="20"/>
              </w:rPr>
              <w:t>в Республике Казахстан</w:t>
            </w:r>
          </w:p>
        </w:tc>
      </w:tr>
    </w:tbl>
    <w:bookmarkStart w:name="z102" w:id="65"/>
    <w:p>
      <w:pPr>
        <w:spacing w:after="0"/>
        <w:ind w:left="0"/>
        <w:jc w:val="left"/>
      </w:pPr>
      <w:r>
        <w:rPr>
          <w:rFonts w:ascii="Times New Roman"/>
          <w:b/>
          <w:i w:val="false"/>
          <w:color w:val="000000"/>
        </w:rPr>
        <w:t xml:space="preserve"> Пояснения по заполнению Методики расчетов целевых индикаторов и показателей результатов документов Системы государственного планирования в Республике Казахстан</w:t>
      </w:r>
    </w:p>
    <w:bookmarkEnd w:id="65"/>
    <w:bookmarkStart w:name="z103" w:id="66"/>
    <w:p>
      <w:pPr>
        <w:spacing w:after="0"/>
        <w:ind w:left="0"/>
        <w:jc w:val="both"/>
      </w:pPr>
      <w:r>
        <w:rPr>
          <w:rFonts w:ascii="Times New Roman"/>
          <w:b w:val="false"/>
          <w:i w:val="false"/>
          <w:color w:val="000000"/>
          <w:sz w:val="28"/>
        </w:rPr>
        <w:t>
      1. Методика расчетов целевых индикаторов и показателей результатов документов СГП заполняется в следующем порядке:</w:t>
      </w:r>
    </w:p>
    <w:bookmarkEnd w:id="66"/>
    <w:bookmarkStart w:name="z104" w:id="67"/>
    <w:p>
      <w:pPr>
        <w:spacing w:after="0"/>
        <w:ind w:left="0"/>
        <w:jc w:val="both"/>
      </w:pPr>
      <w:r>
        <w:rPr>
          <w:rFonts w:ascii="Times New Roman"/>
          <w:b w:val="false"/>
          <w:i w:val="false"/>
          <w:color w:val="000000"/>
          <w:sz w:val="28"/>
        </w:rPr>
        <w:t>
      по строке "наименование документа СГП" указывается наименование документа СГП, по которым представляется расчет целевых индикаторов и показателей результатов;</w:t>
      </w:r>
    </w:p>
    <w:bookmarkEnd w:id="67"/>
    <w:bookmarkStart w:name="z105" w:id="68"/>
    <w:p>
      <w:pPr>
        <w:spacing w:after="0"/>
        <w:ind w:left="0"/>
        <w:jc w:val="both"/>
      </w:pPr>
      <w:r>
        <w:rPr>
          <w:rFonts w:ascii="Times New Roman"/>
          <w:b w:val="false"/>
          <w:i w:val="false"/>
          <w:color w:val="000000"/>
          <w:sz w:val="28"/>
        </w:rPr>
        <w:t>
      2. Раздел 1. "Перечень целевых индикаторов и показателей результатов, подлежащих расчету":</w:t>
      </w:r>
    </w:p>
    <w:bookmarkEnd w:id="68"/>
    <w:bookmarkStart w:name="z106" w:id="69"/>
    <w:p>
      <w:pPr>
        <w:spacing w:after="0"/>
        <w:ind w:left="0"/>
        <w:jc w:val="both"/>
      </w:pPr>
      <w:r>
        <w:rPr>
          <w:rFonts w:ascii="Times New Roman"/>
          <w:b w:val="false"/>
          <w:i w:val="false"/>
          <w:color w:val="000000"/>
          <w:sz w:val="28"/>
        </w:rPr>
        <w:t>
      1) в графе 1 "№" указывается порядковый номер наименования целевых индикаторов и показателей результатов;</w:t>
      </w:r>
    </w:p>
    <w:bookmarkEnd w:id="69"/>
    <w:bookmarkStart w:name="z107" w:id="70"/>
    <w:p>
      <w:pPr>
        <w:spacing w:after="0"/>
        <w:ind w:left="0"/>
        <w:jc w:val="both"/>
      </w:pPr>
      <w:r>
        <w:rPr>
          <w:rFonts w:ascii="Times New Roman"/>
          <w:b w:val="false"/>
          <w:i w:val="false"/>
          <w:color w:val="000000"/>
          <w:sz w:val="28"/>
        </w:rPr>
        <w:t>
      2) в графе 2 "Наименование целевого индикатора и показателя результатов", указывается наименования целевых индикаторов и показателей результатов, подлежащие к расчету;</w:t>
      </w:r>
    </w:p>
    <w:bookmarkEnd w:id="70"/>
    <w:bookmarkStart w:name="z108" w:id="71"/>
    <w:p>
      <w:pPr>
        <w:spacing w:after="0"/>
        <w:ind w:left="0"/>
        <w:jc w:val="both"/>
      </w:pPr>
      <w:r>
        <w:rPr>
          <w:rFonts w:ascii="Times New Roman"/>
          <w:b w:val="false"/>
          <w:i w:val="false"/>
          <w:color w:val="000000"/>
          <w:sz w:val="28"/>
        </w:rPr>
        <w:t>
      3) в графе 3 "Единица измерения", указывается указываются единицы измерения целевых индикаторов и показателей результатов;</w:t>
      </w:r>
    </w:p>
    <w:bookmarkEnd w:id="71"/>
    <w:bookmarkStart w:name="z109" w:id="72"/>
    <w:p>
      <w:pPr>
        <w:spacing w:after="0"/>
        <w:ind w:left="0"/>
        <w:jc w:val="both"/>
      </w:pPr>
      <w:r>
        <w:rPr>
          <w:rFonts w:ascii="Times New Roman"/>
          <w:b w:val="false"/>
          <w:i w:val="false"/>
          <w:color w:val="000000"/>
          <w:sz w:val="28"/>
        </w:rPr>
        <w:t>
      4) в графе 4 "Виды данных (официальная статистическая информация (статистическая информация, формируемая органами государственной статистики в соответствии с планом статистических работ), международная статистика, ведомственные данные)", указываются, вид источника данных;</w:t>
      </w:r>
    </w:p>
    <w:bookmarkEnd w:id="72"/>
    <w:bookmarkStart w:name="z110" w:id="73"/>
    <w:p>
      <w:pPr>
        <w:spacing w:after="0"/>
        <w:ind w:left="0"/>
        <w:jc w:val="both"/>
      </w:pPr>
      <w:r>
        <w:rPr>
          <w:rFonts w:ascii="Times New Roman"/>
          <w:b w:val="false"/>
          <w:i w:val="false"/>
          <w:color w:val="000000"/>
          <w:sz w:val="28"/>
        </w:rPr>
        <w:t>
      3. Раздел 2. "Алгоритм расчета целевого индикатора и показателя результатов" заполняется в следующем порядке:</w:t>
      </w:r>
    </w:p>
    <w:bookmarkEnd w:id="73"/>
    <w:bookmarkStart w:name="z111" w:id="74"/>
    <w:p>
      <w:pPr>
        <w:spacing w:after="0"/>
        <w:ind w:left="0"/>
        <w:jc w:val="both"/>
      </w:pPr>
      <w:r>
        <w:rPr>
          <w:rFonts w:ascii="Times New Roman"/>
          <w:b w:val="false"/>
          <w:i w:val="false"/>
          <w:color w:val="000000"/>
          <w:sz w:val="28"/>
        </w:rPr>
        <w:t>
      1) по строке "наименование целевого индикатора и показателя результатов" указывается наименование целевого индикатора и показателя результатов;</w:t>
      </w:r>
    </w:p>
    <w:bookmarkEnd w:id="74"/>
    <w:bookmarkStart w:name="z112" w:id="75"/>
    <w:p>
      <w:pPr>
        <w:spacing w:after="0"/>
        <w:ind w:left="0"/>
        <w:jc w:val="both"/>
      </w:pPr>
      <w:r>
        <w:rPr>
          <w:rFonts w:ascii="Times New Roman"/>
          <w:b w:val="false"/>
          <w:i w:val="false"/>
          <w:color w:val="000000"/>
          <w:sz w:val="28"/>
        </w:rPr>
        <w:t>
      2) в графе 1 "Определение целевого индикатора и показателя результатов (понятийный аппарат), указывается определение, разъясняющее целевой индикатор и показатель результатов.</w:t>
      </w:r>
    </w:p>
    <w:bookmarkEnd w:id="75"/>
    <w:bookmarkStart w:name="z113" w:id="76"/>
    <w:p>
      <w:pPr>
        <w:spacing w:after="0"/>
        <w:ind w:left="0"/>
        <w:jc w:val="both"/>
      </w:pPr>
      <w:r>
        <w:rPr>
          <w:rFonts w:ascii="Times New Roman"/>
          <w:b w:val="false"/>
          <w:i w:val="false"/>
          <w:color w:val="000000"/>
          <w:sz w:val="28"/>
        </w:rPr>
        <w:t>
      Пример: Рост ВПП – это показатель уровня экономического роста страны;</w:t>
      </w:r>
    </w:p>
    <w:bookmarkEnd w:id="76"/>
    <w:bookmarkStart w:name="z114" w:id="77"/>
    <w:p>
      <w:pPr>
        <w:spacing w:after="0"/>
        <w:ind w:left="0"/>
        <w:jc w:val="both"/>
      </w:pPr>
      <w:r>
        <w:rPr>
          <w:rFonts w:ascii="Times New Roman"/>
          <w:b w:val="false"/>
          <w:i w:val="false"/>
          <w:color w:val="000000"/>
          <w:sz w:val="28"/>
        </w:rPr>
        <w:t>
      3) в графе 2 "Периодичность и сроки формирования оперативных, предварительных и отчетных данных по целевому индикатору и показателю результатов", указывается периодичность и сроки формирования оперативных, предварительных и отчетных данных по целевому индикатору и показателю результатов;</w:t>
      </w:r>
    </w:p>
    <w:bookmarkEnd w:id="77"/>
    <w:bookmarkStart w:name="z115" w:id="78"/>
    <w:p>
      <w:pPr>
        <w:spacing w:after="0"/>
        <w:ind w:left="0"/>
        <w:jc w:val="both"/>
      </w:pPr>
      <w:r>
        <w:rPr>
          <w:rFonts w:ascii="Times New Roman"/>
          <w:b w:val="false"/>
          <w:i w:val="false"/>
          <w:color w:val="000000"/>
          <w:sz w:val="28"/>
        </w:rPr>
        <w:t>
      4) в графе 3 "Источники информации с указанием ссылки на информационную систему и место размещения отчетных данных по целевому индикатору и показателю результатов (при наличии) (с указанием ссылки на веб-сайт и информационную систему)", указывается, источники информации с указанием ссылки на информационную систему, позволяющие удостовериться в достоверности расчета/данных, при наличии место размещения отчетных данных по целевому индикатору и показателю результатов с указанием ссылки на веб-сайт и информационную систему, также источники по составляющим формулы;</w:t>
      </w:r>
    </w:p>
    <w:bookmarkEnd w:id="78"/>
    <w:bookmarkStart w:name="z116" w:id="79"/>
    <w:p>
      <w:pPr>
        <w:spacing w:after="0"/>
        <w:ind w:left="0"/>
        <w:jc w:val="both"/>
      </w:pPr>
      <w:r>
        <w:rPr>
          <w:rFonts w:ascii="Times New Roman"/>
          <w:b w:val="false"/>
          <w:i w:val="false"/>
          <w:color w:val="000000"/>
          <w:sz w:val="28"/>
        </w:rPr>
        <w:t>
      5) в графе 4 "Алгоритм целевого индикатора и показателя результатов с отражением детальной и четкой последовательности расчета с указанием единицы измерения" указывается формула расчета целевого индикатора и показателя результатов с отражением детальной и четкой последовательности с указанием единицы измерения;</w:t>
      </w:r>
    </w:p>
    <w:bookmarkEnd w:id="79"/>
    <w:bookmarkStart w:name="z117" w:id="80"/>
    <w:p>
      <w:pPr>
        <w:spacing w:after="0"/>
        <w:ind w:left="0"/>
        <w:jc w:val="both"/>
      </w:pPr>
      <w:r>
        <w:rPr>
          <w:rFonts w:ascii="Times New Roman"/>
          <w:b w:val="false"/>
          <w:i w:val="false"/>
          <w:color w:val="000000"/>
          <w:sz w:val="28"/>
        </w:rPr>
        <w:t>
      6) в графе 4.1 "на республиканском уровне" указывается расчет целевого индикатора и показателя результатов, охватывающая всю страну.</w:t>
      </w:r>
    </w:p>
    <w:bookmarkEnd w:id="80"/>
    <w:bookmarkStart w:name="z118" w:id="81"/>
    <w:p>
      <w:pPr>
        <w:spacing w:after="0"/>
        <w:ind w:left="0"/>
        <w:jc w:val="both"/>
      </w:pPr>
      <w:r>
        <w:rPr>
          <w:rFonts w:ascii="Times New Roman"/>
          <w:b w:val="false"/>
          <w:i w:val="false"/>
          <w:color w:val="000000"/>
          <w:sz w:val="28"/>
        </w:rPr>
        <w:t>
      Пример: Рост ВПП (обобщающий показатель экономического роста страны);</w:t>
      </w:r>
    </w:p>
    <w:bookmarkEnd w:id="81"/>
    <w:bookmarkStart w:name="z119" w:id="82"/>
    <w:p>
      <w:pPr>
        <w:spacing w:after="0"/>
        <w:ind w:left="0"/>
        <w:jc w:val="both"/>
      </w:pPr>
      <w:r>
        <w:rPr>
          <w:rFonts w:ascii="Times New Roman"/>
          <w:b w:val="false"/>
          <w:i w:val="false"/>
          <w:color w:val="000000"/>
          <w:sz w:val="28"/>
        </w:rPr>
        <w:t>
      7) в графе 4.2 "на местном уровнем (при необходимости указать на областном/ районном/городском уровнях)" указывается расчет целевого индикатора и показателя результатов, охватывающий регион.</w:t>
      </w:r>
    </w:p>
    <w:bookmarkEnd w:id="82"/>
    <w:bookmarkStart w:name="z120" w:id="83"/>
    <w:p>
      <w:pPr>
        <w:spacing w:after="0"/>
        <w:ind w:left="0"/>
        <w:jc w:val="both"/>
      </w:pPr>
      <w:r>
        <w:rPr>
          <w:rFonts w:ascii="Times New Roman"/>
          <w:b w:val="false"/>
          <w:i w:val="false"/>
          <w:color w:val="000000"/>
          <w:sz w:val="28"/>
        </w:rPr>
        <w:t>
      Пример: Рост ВРП (обобщающий показатель экономического роста региона);</w:t>
      </w:r>
    </w:p>
    <w:bookmarkEnd w:id="83"/>
    <w:bookmarkStart w:name="z121" w:id="84"/>
    <w:p>
      <w:pPr>
        <w:spacing w:after="0"/>
        <w:ind w:left="0"/>
        <w:jc w:val="both"/>
      </w:pPr>
      <w:r>
        <w:rPr>
          <w:rFonts w:ascii="Times New Roman"/>
          <w:b w:val="false"/>
          <w:i w:val="false"/>
          <w:color w:val="000000"/>
          <w:sz w:val="28"/>
        </w:rPr>
        <w:t>
      8) в графе 5 "Взаимосвязь с показателями вышестоящих документов СГП путем каскадирования или декомпозиции с определением доли вклада каждого государственного органа-соисполнителя в достижении целевого индикатора и показателя результатов", указывается соотношение целевого индикатора и показателя результатов с показателями вышестоящих документов СГП путем каскадирования (дробления) или декомпозиции с определением доли вклада каждого государственного органа-соисполнителя в достижении целевого индикатора и показателя результатов.</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2022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органов, планов</w:t>
            </w:r>
            <w:r>
              <w:br/>
            </w:r>
            <w:r>
              <w:rPr>
                <w:rFonts w:ascii="Times New Roman"/>
                <w:b w:val="false"/>
                <w:i w:val="false"/>
                <w:color w:val="000000"/>
                <w:sz w:val="20"/>
              </w:rPr>
              <w:t>развития области, города</w:t>
            </w:r>
            <w:r>
              <w:br/>
            </w:r>
            <w:r>
              <w:rPr>
                <w:rFonts w:ascii="Times New Roman"/>
                <w:b w:val="false"/>
                <w:i w:val="false"/>
                <w:color w:val="000000"/>
                <w:sz w:val="20"/>
              </w:rPr>
              <w:t xml:space="preserve">республиканского значения, </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85"/>
    <w:p>
      <w:pPr>
        <w:spacing w:after="0"/>
        <w:ind w:left="0"/>
        <w:jc w:val="left"/>
      </w:pPr>
      <w:r>
        <w:rPr>
          <w:rFonts w:ascii="Times New Roman"/>
          <w:b/>
          <w:i w:val="false"/>
          <w:color w:val="000000"/>
        </w:rPr>
        <w:t xml:space="preserve"> ЗАКЛЮЧЕНИЕ уполномоченного органа по стратегическому планированию к проекту концепции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предоставивший заключение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органа-разработчика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концепции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проекта концепции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концепции анализа текущей ситуации, проблем отрасли/сферы, достаточность и качество изложения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обзора международного опыта, достаточность и качество изложения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принципов развития отрасли/сферы, достаточность и качество изложения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концепции тенденции, видения и подходов развития отрасли/сферы, достаточность и качество изложения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Направленность предусматриваемых в концепции подходов на решение обозначенных проблем отрасли/сферы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ожидаемых результатов и целевых индикаторов, соответствие целевых индикаторов вышестоящим документам СГП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реализации концепции (в виде приложения), соответствие основным подходам проекта концепции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замечания и предложения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заключению</w:t>
            </w:r>
            <w:r>
              <w:br/>
            </w:r>
            <w:r>
              <w:rPr>
                <w:rFonts w:ascii="Times New Roman"/>
                <w:b w:val="false"/>
                <w:i w:val="false"/>
                <w:color w:val="000000"/>
                <w:sz w:val="20"/>
              </w:rPr>
              <w:t>уполномоченного органа по</w:t>
            </w:r>
            <w:r>
              <w:br/>
            </w:r>
            <w:r>
              <w:rPr>
                <w:rFonts w:ascii="Times New Roman"/>
                <w:b w:val="false"/>
                <w:i w:val="false"/>
                <w:color w:val="000000"/>
                <w:sz w:val="20"/>
              </w:rPr>
              <w:t>стратегическому планированию</w:t>
            </w:r>
            <w:r>
              <w:br/>
            </w:r>
            <w:r>
              <w:rPr>
                <w:rFonts w:ascii="Times New Roman"/>
                <w:b w:val="false"/>
                <w:i w:val="false"/>
                <w:color w:val="000000"/>
                <w:sz w:val="20"/>
              </w:rPr>
              <w:t>к проекту концепции</w:t>
            </w:r>
          </w:p>
        </w:tc>
      </w:tr>
    </w:tbl>
    <w:bookmarkStart w:name="z127" w:id="86"/>
    <w:p>
      <w:pPr>
        <w:spacing w:after="0"/>
        <w:ind w:left="0"/>
        <w:jc w:val="left"/>
      </w:pPr>
      <w:r>
        <w:rPr>
          <w:rFonts w:ascii="Times New Roman"/>
          <w:b/>
          <w:i w:val="false"/>
          <w:color w:val="000000"/>
        </w:rPr>
        <w:t xml:space="preserve"> Пояснения по заполнению заключения к проекту концепции</w:t>
      </w:r>
    </w:p>
    <w:bookmarkEnd w:id="86"/>
    <w:bookmarkStart w:name="z128" w:id="87"/>
    <w:p>
      <w:pPr>
        <w:spacing w:after="0"/>
        <w:ind w:left="0"/>
        <w:jc w:val="both"/>
      </w:pPr>
      <w:r>
        <w:rPr>
          <w:rFonts w:ascii="Times New Roman"/>
          <w:b w:val="false"/>
          <w:i w:val="false"/>
          <w:color w:val="000000"/>
          <w:sz w:val="28"/>
        </w:rPr>
        <w:t>
      Заключение к проекту концепции заполняется следующим образом:</w:t>
      </w:r>
    </w:p>
    <w:bookmarkEnd w:id="87"/>
    <w:bookmarkStart w:name="z129" w:id="88"/>
    <w:p>
      <w:pPr>
        <w:spacing w:after="0"/>
        <w:ind w:left="0"/>
        <w:jc w:val="both"/>
      </w:pPr>
      <w:r>
        <w:rPr>
          <w:rFonts w:ascii="Times New Roman"/>
          <w:b w:val="false"/>
          <w:i w:val="false"/>
          <w:color w:val="000000"/>
          <w:sz w:val="28"/>
        </w:rPr>
        <w:t>
      1) по строке "Государственный орган, предоставивший заключение" указывается наименование уполномоченного органа по стратегическому планированию;</w:t>
      </w:r>
    </w:p>
    <w:bookmarkEnd w:id="88"/>
    <w:bookmarkStart w:name="z130" w:id="89"/>
    <w:p>
      <w:pPr>
        <w:spacing w:after="0"/>
        <w:ind w:left="0"/>
        <w:jc w:val="both"/>
      </w:pPr>
      <w:r>
        <w:rPr>
          <w:rFonts w:ascii="Times New Roman"/>
          <w:b w:val="false"/>
          <w:i w:val="false"/>
          <w:color w:val="000000"/>
          <w:sz w:val="28"/>
        </w:rPr>
        <w:t>
      2) по строке "Наименование государственного органа-разработчика" указывается наименование государственного органа-разработчика проекта концепции;</w:t>
      </w:r>
    </w:p>
    <w:bookmarkEnd w:id="89"/>
    <w:bookmarkStart w:name="z131" w:id="90"/>
    <w:p>
      <w:pPr>
        <w:spacing w:after="0"/>
        <w:ind w:left="0"/>
        <w:jc w:val="both"/>
      </w:pPr>
      <w:r>
        <w:rPr>
          <w:rFonts w:ascii="Times New Roman"/>
          <w:b w:val="false"/>
          <w:i w:val="false"/>
          <w:color w:val="000000"/>
          <w:sz w:val="28"/>
        </w:rPr>
        <w:t>
      3) по строке "Наименование проекта концепции" указывается наименование проекта концепции;</w:t>
      </w:r>
    </w:p>
    <w:bookmarkEnd w:id="90"/>
    <w:bookmarkStart w:name="z132" w:id="91"/>
    <w:p>
      <w:pPr>
        <w:spacing w:after="0"/>
        <w:ind w:left="0"/>
        <w:jc w:val="both"/>
      </w:pPr>
      <w:r>
        <w:rPr>
          <w:rFonts w:ascii="Times New Roman"/>
          <w:b w:val="false"/>
          <w:i w:val="false"/>
          <w:color w:val="000000"/>
          <w:sz w:val="28"/>
        </w:rPr>
        <w:t>
      4) по строке "Назначение проекта концепции" указывается основание для разработки концепции и цель проекта концепции;</w:t>
      </w:r>
    </w:p>
    <w:bookmarkEnd w:id="91"/>
    <w:bookmarkStart w:name="z133" w:id="92"/>
    <w:p>
      <w:pPr>
        <w:spacing w:after="0"/>
        <w:ind w:left="0"/>
        <w:jc w:val="both"/>
      </w:pPr>
      <w:r>
        <w:rPr>
          <w:rFonts w:ascii="Times New Roman"/>
          <w:b w:val="false"/>
          <w:i w:val="false"/>
          <w:color w:val="000000"/>
          <w:sz w:val="28"/>
        </w:rPr>
        <w:t>
      5) по строке "Наличие в концепции анализа текущей ситуации, проблем отрасли/сферы, достаточность и качество изложения" указывается информация о наличии анализа текущей ситуации, проблем отрасли/сферы, достаточности и качеству изложения;</w:t>
      </w:r>
    </w:p>
    <w:bookmarkEnd w:id="92"/>
    <w:bookmarkStart w:name="z134" w:id="93"/>
    <w:p>
      <w:pPr>
        <w:spacing w:after="0"/>
        <w:ind w:left="0"/>
        <w:jc w:val="both"/>
      </w:pPr>
      <w:r>
        <w:rPr>
          <w:rFonts w:ascii="Times New Roman"/>
          <w:b w:val="false"/>
          <w:i w:val="false"/>
          <w:color w:val="000000"/>
          <w:sz w:val="28"/>
        </w:rPr>
        <w:t>
      6) по строке "Наличие обзора международного опыта, достаточность и качество изложения" указывается информация о наличии обзора международного опыта, учета международного опыта в проекте концепции (в случае их приемлемости для Казахстана), достаточность и качество изложения;</w:t>
      </w:r>
    </w:p>
    <w:bookmarkEnd w:id="93"/>
    <w:bookmarkStart w:name="z135" w:id="94"/>
    <w:p>
      <w:pPr>
        <w:spacing w:after="0"/>
        <w:ind w:left="0"/>
        <w:jc w:val="both"/>
      </w:pPr>
      <w:r>
        <w:rPr>
          <w:rFonts w:ascii="Times New Roman"/>
          <w:b w:val="false"/>
          <w:i w:val="false"/>
          <w:color w:val="000000"/>
          <w:sz w:val="28"/>
        </w:rPr>
        <w:t>
      7) по строке "Наличие основных принципов развития отрасли/сферы, достаточность и качество изложения" указывается информация о наличии основных принципов развития отрасли/сферы, достаточность и качество изложения;</w:t>
      </w:r>
    </w:p>
    <w:bookmarkEnd w:id="94"/>
    <w:bookmarkStart w:name="z136" w:id="95"/>
    <w:p>
      <w:pPr>
        <w:spacing w:after="0"/>
        <w:ind w:left="0"/>
        <w:jc w:val="both"/>
      </w:pPr>
      <w:r>
        <w:rPr>
          <w:rFonts w:ascii="Times New Roman"/>
          <w:b w:val="false"/>
          <w:i w:val="false"/>
          <w:color w:val="000000"/>
          <w:sz w:val="28"/>
        </w:rPr>
        <w:t>
      8) по строке "Наличие в концепции тенденции, видения и подходов развития отрасли/сферы, достаточность и качество изложения" указывается информация о наличии тенденций, видения и подходов развития отрасли/сферы, достаточность и качество изложения;</w:t>
      </w:r>
    </w:p>
    <w:bookmarkEnd w:id="95"/>
    <w:bookmarkStart w:name="z137" w:id="96"/>
    <w:p>
      <w:pPr>
        <w:spacing w:after="0"/>
        <w:ind w:left="0"/>
        <w:jc w:val="both"/>
      </w:pPr>
      <w:r>
        <w:rPr>
          <w:rFonts w:ascii="Times New Roman"/>
          <w:b w:val="false"/>
          <w:i w:val="false"/>
          <w:color w:val="000000"/>
          <w:sz w:val="28"/>
        </w:rPr>
        <w:t>
      9) по строке "Направленность предусматриваемых в концепции подходов на решение обозначенных проблем отрасли/сферы" указывается информация о направленности предусматриваемых в концепции подходов на решение обозначенных проблем отрасли/сферы;</w:t>
      </w:r>
    </w:p>
    <w:bookmarkEnd w:id="96"/>
    <w:bookmarkStart w:name="z138" w:id="97"/>
    <w:p>
      <w:pPr>
        <w:spacing w:after="0"/>
        <w:ind w:left="0"/>
        <w:jc w:val="both"/>
      </w:pPr>
      <w:r>
        <w:rPr>
          <w:rFonts w:ascii="Times New Roman"/>
          <w:b w:val="false"/>
          <w:i w:val="false"/>
          <w:color w:val="000000"/>
          <w:sz w:val="28"/>
        </w:rPr>
        <w:t>
      10) по строке "Наличие ожидаемых результатов и целевых индикаторов, соответствие целевых индикаторов вышестоящим документам СГП" указывается информация о наличии ожидаемых результатов и целевых индикаторов, соответствие целевых индикаторов вышестоящим документам СГП;</w:t>
      </w:r>
    </w:p>
    <w:bookmarkEnd w:id="97"/>
    <w:bookmarkStart w:name="z139" w:id="98"/>
    <w:p>
      <w:pPr>
        <w:spacing w:after="0"/>
        <w:ind w:left="0"/>
        <w:jc w:val="both"/>
      </w:pPr>
      <w:r>
        <w:rPr>
          <w:rFonts w:ascii="Times New Roman"/>
          <w:b w:val="false"/>
          <w:i w:val="false"/>
          <w:color w:val="000000"/>
          <w:sz w:val="28"/>
        </w:rPr>
        <w:t>
      11) по строке "Наличие плана действий по реализации концепции (в виде приложения), соответствие основным подходам проекта концепции" указывается информация о наличии плана действий по реализации концепции (в виде приложения), соответствие основным подходам проекта концепции;</w:t>
      </w:r>
    </w:p>
    <w:bookmarkEnd w:id="98"/>
    <w:bookmarkStart w:name="z140" w:id="99"/>
    <w:p>
      <w:pPr>
        <w:spacing w:after="0"/>
        <w:ind w:left="0"/>
        <w:jc w:val="both"/>
      </w:pPr>
      <w:r>
        <w:rPr>
          <w:rFonts w:ascii="Times New Roman"/>
          <w:b w:val="false"/>
          <w:i w:val="false"/>
          <w:color w:val="000000"/>
          <w:sz w:val="28"/>
        </w:rPr>
        <w:t>
      12) по строке "по строке "Иные замечания и предложения" указываются при наличии иные замечания и предложения;</w:t>
      </w:r>
    </w:p>
    <w:bookmarkEnd w:id="99"/>
    <w:bookmarkStart w:name="z141" w:id="100"/>
    <w:p>
      <w:pPr>
        <w:spacing w:after="0"/>
        <w:ind w:left="0"/>
        <w:jc w:val="both"/>
      </w:pPr>
      <w:r>
        <w:rPr>
          <w:rFonts w:ascii="Times New Roman"/>
          <w:b w:val="false"/>
          <w:i w:val="false"/>
          <w:color w:val="000000"/>
          <w:sz w:val="28"/>
        </w:rPr>
        <w:t>
      13) по строке "Выводы и предложения уполномоченного органа по стратегическому планированию" указывается итоговое заключение уполномоченного органа по стратегическому планированию к проекту концепции с учетом комментариев по подпунктам 1-12) настоящего пояснения.</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2022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разработки,</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 xml:space="preserve">оценки и контроля </w:t>
            </w:r>
            <w:r>
              <w:br/>
            </w:r>
            <w:r>
              <w:rPr>
                <w:rFonts w:ascii="Times New Roman"/>
                <w:b w:val="false"/>
                <w:i w:val="false"/>
                <w:color w:val="000000"/>
                <w:sz w:val="20"/>
              </w:rPr>
              <w:t>Национального плана</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Плана территориального </w:t>
            </w:r>
            <w:r>
              <w:br/>
            </w:r>
            <w:r>
              <w:rPr>
                <w:rFonts w:ascii="Times New Roman"/>
                <w:b w:val="false"/>
                <w:i w:val="false"/>
                <w:color w:val="000000"/>
                <w:sz w:val="20"/>
              </w:rPr>
              <w:t xml:space="preserve">развития страны, концепций, </w:t>
            </w:r>
            <w:r>
              <w:br/>
            </w:r>
            <w:r>
              <w:rPr>
                <w:rFonts w:ascii="Times New Roman"/>
                <w:b w:val="false"/>
                <w:i w:val="false"/>
                <w:color w:val="000000"/>
                <w:sz w:val="20"/>
              </w:rPr>
              <w:t>планов развития</w:t>
            </w:r>
            <w:r>
              <w:br/>
            </w:r>
            <w:r>
              <w:rPr>
                <w:rFonts w:ascii="Times New Roman"/>
                <w:b w:val="false"/>
                <w:i w:val="false"/>
                <w:color w:val="000000"/>
                <w:sz w:val="20"/>
              </w:rPr>
              <w:t xml:space="preserve">государственных органов, </w:t>
            </w:r>
            <w:r>
              <w:br/>
            </w:r>
            <w:r>
              <w:rPr>
                <w:rFonts w:ascii="Times New Roman"/>
                <w:b w:val="false"/>
                <w:i w:val="false"/>
                <w:color w:val="000000"/>
                <w:sz w:val="20"/>
              </w:rPr>
              <w:t>планов развития области, города</w:t>
            </w:r>
            <w:r>
              <w:br/>
            </w:r>
            <w:r>
              <w:rPr>
                <w:rFonts w:ascii="Times New Roman"/>
                <w:b w:val="false"/>
                <w:i w:val="false"/>
                <w:color w:val="000000"/>
                <w:sz w:val="20"/>
              </w:rPr>
              <w:t xml:space="preserve">республиканского значения, </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 w:id="101"/>
    <w:p>
      <w:pPr>
        <w:spacing w:after="0"/>
        <w:ind w:left="0"/>
        <w:jc w:val="left"/>
      </w:pPr>
      <w:r>
        <w:rPr>
          <w:rFonts w:ascii="Times New Roman"/>
          <w:b/>
          <w:i w:val="false"/>
          <w:color w:val="000000"/>
        </w:rPr>
        <w:t xml:space="preserve"> Отчет о реализации Национального плана Республики Казахстан</w:t>
      </w:r>
    </w:p>
    <w:bookmarkEnd w:id="101"/>
    <w:p>
      <w:pPr>
        <w:spacing w:after="0"/>
        <w:ind w:left="0"/>
        <w:jc w:val="both"/>
      </w:pPr>
      <w:bookmarkStart w:name="z146" w:id="102"/>
      <w:r>
        <w:rPr>
          <w:rFonts w:ascii="Times New Roman"/>
          <w:b w:val="false"/>
          <w:i w:val="false"/>
          <w:color w:val="000000"/>
          <w:sz w:val="28"/>
        </w:rPr>
        <w:t>
      Утвержден ____________________________________________________</w:t>
      </w:r>
    </w:p>
    <w:bookmarkEnd w:id="102"/>
    <w:p>
      <w:pPr>
        <w:spacing w:after="0"/>
        <w:ind w:left="0"/>
        <w:jc w:val="both"/>
      </w:pPr>
      <w:r>
        <w:rPr>
          <w:rFonts w:ascii="Times New Roman"/>
          <w:b w:val="false"/>
          <w:i w:val="false"/>
          <w:color w:val="000000"/>
          <w:sz w:val="28"/>
        </w:rPr>
        <w:t xml:space="preserve">       Отчетный период ______________________________________________</w:t>
      </w:r>
    </w:p>
    <w:p>
      <w:pPr>
        <w:spacing w:after="0"/>
        <w:ind w:left="0"/>
        <w:jc w:val="both"/>
      </w:pPr>
      <w:r>
        <w:rPr>
          <w:rFonts w:ascii="Times New Roman"/>
          <w:b w:val="false"/>
          <w:i w:val="false"/>
          <w:color w:val="000000"/>
          <w:sz w:val="28"/>
        </w:rPr>
        <w:t xml:space="preserve">       Раздел 1. Информационный раздел</w:t>
      </w:r>
    </w:p>
    <w:p>
      <w:pPr>
        <w:spacing w:after="0"/>
        <w:ind w:left="0"/>
        <w:jc w:val="both"/>
      </w:pPr>
      <w:r>
        <w:rPr>
          <w:rFonts w:ascii="Times New Roman"/>
          <w:b w:val="false"/>
          <w:i w:val="false"/>
          <w:color w:val="000000"/>
          <w:sz w:val="28"/>
        </w:rPr>
        <w:t xml:space="preserve">       Подраздел 1.1 Достижение стратегических показателей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(исходное) 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неисполнения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Общенациональный приоритет: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показатель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нижестоящего документа Системы государственного планирования 1 (концепции), посредством которого реализуется Стратегический показатель Национального плана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нижестоящего документа Системы государственного планирования 2 (национального проекта), посредством которого реализуется Стратегический показатель Национального плана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нижестоящего документа Системы государственного планирования 3 (плана развития государственного органа), посредством которого реализуется Стратегический показатель Национального плана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нижестоящего документа Системы государственного планирования 4 (плана развития области, города республиканского значения, столицы), посредством которого реализуется Стратегический показатель Национального плана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нижестоящего документа Системы государственного планирования 5 (плана развития национального холдинга / национальной компаний), посредством которого реализуется Стратегический показатель Национального плана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Общенациональный приоритет: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показатель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нижестоящего документа Системы государственного планирования n (концепции), посредством которого реализуется Стратегический показатель Национального плана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03"/>
    <w:p>
      <w:pPr>
        <w:spacing w:after="0"/>
        <w:ind w:left="0"/>
        <w:jc w:val="both"/>
      </w:pPr>
      <w:r>
        <w:rPr>
          <w:rFonts w:ascii="Times New Roman"/>
          <w:b w:val="false"/>
          <w:i w:val="false"/>
          <w:color w:val="000000"/>
          <w:sz w:val="28"/>
        </w:rPr>
        <w:t>
      Подраздел 1.2. Информация о выполненных и невыполненных (вертикально сквозная информация по документам Системы государственного планирования (сверху – вниз)) мероприятиях в:</w:t>
      </w:r>
    </w:p>
    <w:bookmarkEnd w:id="103"/>
    <w:bookmarkStart w:name="z148" w:id="104"/>
    <w:p>
      <w:pPr>
        <w:spacing w:after="0"/>
        <w:ind w:left="0"/>
        <w:jc w:val="both"/>
      </w:pPr>
      <w:r>
        <w:rPr>
          <w:rFonts w:ascii="Times New Roman"/>
          <w:b w:val="false"/>
          <w:i w:val="false"/>
          <w:color w:val="000000"/>
          <w:sz w:val="28"/>
        </w:rPr>
        <w:t>
      плане действий концепции;</w:t>
      </w:r>
    </w:p>
    <w:bookmarkEnd w:id="104"/>
    <w:bookmarkStart w:name="z149" w:id="105"/>
    <w:p>
      <w:pPr>
        <w:spacing w:after="0"/>
        <w:ind w:left="0"/>
        <w:jc w:val="both"/>
      </w:pPr>
      <w:r>
        <w:rPr>
          <w:rFonts w:ascii="Times New Roman"/>
          <w:b w:val="false"/>
          <w:i w:val="false"/>
          <w:color w:val="000000"/>
          <w:sz w:val="28"/>
        </w:rPr>
        <w:t>
      плане мероприятий национального проекта;</w:t>
      </w:r>
    </w:p>
    <w:bookmarkEnd w:id="105"/>
    <w:bookmarkStart w:name="z150" w:id="106"/>
    <w:p>
      <w:pPr>
        <w:spacing w:after="0"/>
        <w:ind w:left="0"/>
        <w:jc w:val="both"/>
      </w:pPr>
      <w:r>
        <w:rPr>
          <w:rFonts w:ascii="Times New Roman"/>
          <w:b w:val="false"/>
          <w:i w:val="false"/>
          <w:color w:val="000000"/>
          <w:sz w:val="28"/>
        </w:rPr>
        <w:t>
      операционном плане плана развития государственного органа;</w:t>
      </w:r>
    </w:p>
    <w:bookmarkEnd w:id="106"/>
    <w:bookmarkStart w:name="z151" w:id="107"/>
    <w:p>
      <w:pPr>
        <w:spacing w:after="0"/>
        <w:ind w:left="0"/>
        <w:jc w:val="both"/>
      </w:pPr>
      <w:r>
        <w:rPr>
          <w:rFonts w:ascii="Times New Roman"/>
          <w:b w:val="false"/>
          <w:i w:val="false"/>
          <w:color w:val="000000"/>
          <w:sz w:val="28"/>
        </w:rPr>
        <w:t>
      плане мероприятий плана развития области, города республиканского значения, столицы;</w:t>
      </w:r>
    </w:p>
    <w:bookmarkEnd w:id="107"/>
    <w:bookmarkStart w:name="z152" w:id="108"/>
    <w:p>
      <w:pPr>
        <w:spacing w:after="0"/>
        <w:ind w:left="0"/>
        <w:jc w:val="both"/>
      </w:pPr>
      <w:r>
        <w:rPr>
          <w:rFonts w:ascii="Times New Roman"/>
          <w:b w:val="false"/>
          <w:i w:val="false"/>
          <w:color w:val="000000"/>
          <w:sz w:val="28"/>
        </w:rPr>
        <w:t>
      плане мероприятий плана развития национального холдинга / национальной компании;</w:t>
      </w:r>
    </w:p>
    <w:bookmarkEnd w:id="108"/>
    <w:bookmarkStart w:name="z153" w:id="109"/>
    <w:p>
      <w:pPr>
        <w:spacing w:after="0"/>
        <w:ind w:left="0"/>
        <w:jc w:val="both"/>
      </w:pPr>
      <w:r>
        <w:rPr>
          <w:rFonts w:ascii="Times New Roman"/>
          <w:b w:val="false"/>
          <w:i w:val="false"/>
          <w:color w:val="000000"/>
          <w:sz w:val="28"/>
        </w:rPr>
        <w:t>
      Указываются все мероприятия, посредством которого обеспечивается достижение стратегического показателя.</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Запланированные мероприятия, посредством которого обеспечивается достижение стратегического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невыполнения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Общенациональный приоритет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показатель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из концепции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из национального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из операционного плана развития государственного органа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из плана – мероприятий плана развития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из плана мероприятий плана развития национального холдинга / национальной компаний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показатель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из концепции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из национального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из операционного плана развития государственного органа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из плана – мероприятий плана развития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из плана мероприятий плана развития национального холдинга / национальной компаний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Общенациональный приоритет 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 w:id="110"/>
      <w:r>
        <w:rPr>
          <w:rFonts w:ascii="Times New Roman"/>
          <w:b w:val="false"/>
          <w:i w:val="false"/>
          <w:color w:val="000000"/>
          <w:sz w:val="28"/>
        </w:rPr>
        <w:t>
      Раздел 2. Аналитическая записка</w:t>
      </w:r>
    </w:p>
    <w:bookmarkEnd w:id="110"/>
    <w:p>
      <w:pPr>
        <w:spacing w:after="0"/>
        <w:ind w:left="0"/>
        <w:jc w:val="both"/>
      </w:pPr>
      <w:r>
        <w:rPr>
          <w:rFonts w:ascii="Times New Roman"/>
          <w:b w:val="false"/>
          <w:i w:val="false"/>
          <w:color w:val="000000"/>
          <w:sz w:val="28"/>
        </w:rPr>
        <w:t xml:space="preserve">       Раздел 3. Выводы и предложения</w:t>
      </w:r>
    </w:p>
    <w:p>
      <w:pPr>
        <w:spacing w:after="0"/>
        <w:ind w:left="0"/>
        <w:jc w:val="both"/>
      </w:pPr>
      <w:r>
        <w:rPr>
          <w:rFonts w:ascii="Times New Roman"/>
          <w:b w:val="false"/>
          <w:i w:val="false"/>
          <w:color w:val="000000"/>
          <w:sz w:val="28"/>
        </w:rPr>
        <w:t xml:space="preserve">       Первый руководитель 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 отчет о реализации Национального плана заполняется в соответствии с </w:t>
      </w:r>
    </w:p>
    <w:p>
      <w:pPr>
        <w:spacing w:after="0"/>
        <w:ind w:left="0"/>
        <w:jc w:val="both"/>
      </w:pPr>
      <w:r>
        <w:rPr>
          <w:rFonts w:ascii="Times New Roman"/>
          <w:b w:val="false"/>
          <w:i w:val="false"/>
          <w:color w:val="000000"/>
          <w:sz w:val="28"/>
        </w:rPr>
        <w:t xml:space="preserve">пояснениями по заполнению отчета о реализации Национального плана, согласно </w:t>
      </w:r>
    </w:p>
    <w:p>
      <w:pPr>
        <w:spacing w:after="0"/>
        <w:ind w:left="0"/>
        <w:jc w:val="both"/>
      </w:pPr>
      <w:r>
        <w:rPr>
          <w:rFonts w:ascii="Times New Roman"/>
          <w:b w:val="false"/>
          <w:i w:val="false"/>
          <w:color w:val="000000"/>
          <w:sz w:val="28"/>
        </w:rPr>
        <w:t>приложению, к настоящему формату.</w:t>
      </w:r>
    </w:p>
    <w:p>
      <w:pPr>
        <w:spacing w:after="0"/>
        <w:ind w:left="0"/>
        <w:jc w:val="both"/>
      </w:pPr>
      <w:r>
        <w:rPr>
          <w:rFonts w:ascii="Times New Roman"/>
          <w:b w:val="false"/>
          <w:i w:val="false"/>
          <w:color w:val="000000"/>
          <w:sz w:val="28"/>
        </w:rPr>
        <w:t xml:space="preserve">       Отчет о реализации Национального плана содержит информацию по исполнению </w:t>
      </w:r>
    </w:p>
    <w:p>
      <w:pPr>
        <w:spacing w:after="0"/>
        <w:ind w:left="0"/>
        <w:jc w:val="both"/>
      </w:pPr>
      <w:r>
        <w:rPr>
          <w:rFonts w:ascii="Times New Roman"/>
          <w:b w:val="false"/>
          <w:i w:val="false"/>
          <w:color w:val="000000"/>
          <w:sz w:val="28"/>
        </w:rPr>
        <w:t>стратегических показателей в разрезе сфер, отраслей и регионов.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отчета о реализации</w:t>
            </w:r>
            <w:r>
              <w:br/>
            </w:r>
            <w:r>
              <w:rPr>
                <w:rFonts w:ascii="Times New Roman"/>
                <w:b w:val="false"/>
                <w:i w:val="false"/>
                <w:color w:val="000000"/>
                <w:sz w:val="20"/>
              </w:rPr>
              <w:t>Национального плана</w:t>
            </w:r>
          </w:p>
        </w:tc>
      </w:tr>
    </w:tbl>
    <w:bookmarkStart w:name="z157" w:id="111"/>
    <w:p>
      <w:pPr>
        <w:spacing w:after="0"/>
        <w:ind w:left="0"/>
        <w:jc w:val="left"/>
      </w:pPr>
      <w:r>
        <w:rPr>
          <w:rFonts w:ascii="Times New Roman"/>
          <w:b/>
          <w:i w:val="false"/>
          <w:color w:val="000000"/>
        </w:rPr>
        <w:t xml:space="preserve"> Пояснения по заполнению отчета о реализации Национального плана Республики Казахстан</w:t>
      </w:r>
    </w:p>
    <w:bookmarkEnd w:id="111"/>
    <w:bookmarkStart w:name="z158" w:id="112"/>
    <w:p>
      <w:pPr>
        <w:spacing w:after="0"/>
        <w:ind w:left="0"/>
        <w:jc w:val="both"/>
      </w:pPr>
      <w:r>
        <w:rPr>
          <w:rFonts w:ascii="Times New Roman"/>
          <w:b w:val="false"/>
          <w:i w:val="false"/>
          <w:color w:val="000000"/>
          <w:sz w:val="28"/>
        </w:rPr>
        <w:t>
      1. Отчет о реализации Национального плана Республики Казахстан заполняется в следующем порядке:</w:t>
      </w:r>
    </w:p>
    <w:bookmarkEnd w:id="112"/>
    <w:bookmarkStart w:name="z159" w:id="113"/>
    <w:p>
      <w:pPr>
        <w:spacing w:after="0"/>
        <w:ind w:left="0"/>
        <w:jc w:val="both"/>
      </w:pPr>
      <w:r>
        <w:rPr>
          <w:rFonts w:ascii="Times New Roman"/>
          <w:b w:val="false"/>
          <w:i w:val="false"/>
          <w:color w:val="000000"/>
          <w:sz w:val="28"/>
        </w:rPr>
        <w:t>
      1) по строке "Утвержден" указывается номер и дата документа, которым был утвержден Национальный план;</w:t>
      </w:r>
    </w:p>
    <w:bookmarkEnd w:id="113"/>
    <w:bookmarkStart w:name="z160" w:id="114"/>
    <w:p>
      <w:pPr>
        <w:spacing w:after="0"/>
        <w:ind w:left="0"/>
        <w:jc w:val="both"/>
      </w:pPr>
      <w:r>
        <w:rPr>
          <w:rFonts w:ascii="Times New Roman"/>
          <w:b w:val="false"/>
          <w:i w:val="false"/>
          <w:color w:val="000000"/>
          <w:sz w:val="28"/>
        </w:rPr>
        <w:t>
      2) по строке "Отчетный период" указывается период (год), по итогам которого представляется отчет;</w:t>
      </w:r>
    </w:p>
    <w:bookmarkEnd w:id="114"/>
    <w:bookmarkStart w:name="z161" w:id="115"/>
    <w:p>
      <w:pPr>
        <w:spacing w:after="0"/>
        <w:ind w:left="0"/>
        <w:jc w:val="both"/>
      </w:pPr>
      <w:r>
        <w:rPr>
          <w:rFonts w:ascii="Times New Roman"/>
          <w:b w:val="false"/>
          <w:i w:val="false"/>
          <w:color w:val="000000"/>
          <w:sz w:val="28"/>
        </w:rPr>
        <w:t>
      2. Подраздел 1.1. "Достижение стратегических показателей" раздела 1 "Информационный раздел":</w:t>
      </w:r>
    </w:p>
    <w:bookmarkEnd w:id="115"/>
    <w:bookmarkStart w:name="z162" w:id="116"/>
    <w:p>
      <w:pPr>
        <w:spacing w:after="0"/>
        <w:ind w:left="0"/>
        <w:jc w:val="both"/>
      </w:pPr>
      <w:r>
        <w:rPr>
          <w:rFonts w:ascii="Times New Roman"/>
          <w:b w:val="false"/>
          <w:i w:val="false"/>
          <w:color w:val="000000"/>
          <w:sz w:val="28"/>
        </w:rPr>
        <w:t>
      1) по строке "Общенациональный приоритет" указывается наименование общенационального приоритета, предусмотренного в Национальном плане;</w:t>
      </w:r>
    </w:p>
    <w:bookmarkEnd w:id="116"/>
    <w:bookmarkStart w:name="z163" w:id="117"/>
    <w:p>
      <w:pPr>
        <w:spacing w:after="0"/>
        <w:ind w:left="0"/>
        <w:jc w:val="both"/>
      </w:pPr>
      <w:r>
        <w:rPr>
          <w:rFonts w:ascii="Times New Roman"/>
          <w:b w:val="false"/>
          <w:i w:val="false"/>
          <w:color w:val="000000"/>
          <w:sz w:val="28"/>
        </w:rPr>
        <w:t>
      2) в графе 1 "№ п/п" указывается порядковый номер;</w:t>
      </w:r>
    </w:p>
    <w:bookmarkEnd w:id="117"/>
    <w:bookmarkStart w:name="z164" w:id="118"/>
    <w:p>
      <w:pPr>
        <w:spacing w:after="0"/>
        <w:ind w:left="0"/>
        <w:jc w:val="both"/>
      </w:pPr>
      <w:r>
        <w:rPr>
          <w:rFonts w:ascii="Times New Roman"/>
          <w:b w:val="false"/>
          <w:i w:val="false"/>
          <w:color w:val="000000"/>
          <w:sz w:val="28"/>
        </w:rPr>
        <w:t>
      3) в графе 2 "Наименование":</w:t>
      </w:r>
    </w:p>
    <w:bookmarkEnd w:id="118"/>
    <w:bookmarkStart w:name="z165" w:id="119"/>
    <w:p>
      <w:pPr>
        <w:spacing w:after="0"/>
        <w:ind w:left="0"/>
        <w:jc w:val="both"/>
      </w:pPr>
      <w:r>
        <w:rPr>
          <w:rFonts w:ascii="Times New Roman"/>
          <w:b w:val="false"/>
          <w:i w:val="false"/>
          <w:color w:val="000000"/>
          <w:sz w:val="28"/>
        </w:rPr>
        <w:t>
      по строке "Стратегический показатель" указывается наименование стратегического показателя, закрепленного в Карте стратегических показателей Национального плана;</w:t>
      </w:r>
    </w:p>
    <w:bookmarkEnd w:id="119"/>
    <w:bookmarkStart w:name="z166" w:id="120"/>
    <w:p>
      <w:pPr>
        <w:spacing w:after="0"/>
        <w:ind w:left="0"/>
        <w:jc w:val="both"/>
      </w:pPr>
      <w:r>
        <w:rPr>
          <w:rFonts w:ascii="Times New Roman"/>
          <w:b w:val="false"/>
          <w:i w:val="false"/>
          <w:color w:val="000000"/>
          <w:sz w:val="28"/>
        </w:rPr>
        <w:t>
      4) в графе 3 "Единица измерения" указываются единица измерения стратегического показателя;</w:t>
      </w:r>
    </w:p>
    <w:bookmarkEnd w:id="120"/>
    <w:bookmarkStart w:name="z167" w:id="121"/>
    <w:p>
      <w:pPr>
        <w:spacing w:after="0"/>
        <w:ind w:left="0"/>
        <w:jc w:val="both"/>
      </w:pPr>
      <w:r>
        <w:rPr>
          <w:rFonts w:ascii="Times New Roman"/>
          <w:b w:val="false"/>
          <w:i w:val="false"/>
          <w:color w:val="000000"/>
          <w:sz w:val="28"/>
        </w:rPr>
        <w:t>
      5) в графе 4 "Базовое (исходное) значение" указываются базовое значение стратегического показателя (при наличии);</w:t>
      </w:r>
    </w:p>
    <w:bookmarkEnd w:id="121"/>
    <w:bookmarkStart w:name="z168" w:id="122"/>
    <w:p>
      <w:pPr>
        <w:spacing w:after="0"/>
        <w:ind w:left="0"/>
        <w:jc w:val="both"/>
      </w:pPr>
      <w:r>
        <w:rPr>
          <w:rFonts w:ascii="Times New Roman"/>
          <w:b w:val="false"/>
          <w:i w:val="false"/>
          <w:color w:val="000000"/>
          <w:sz w:val="28"/>
        </w:rPr>
        <w:t>
      6) в графе 5 "план":</w:t>
      </w:r>
    </w:p>
    <w:bookmarkEnd w:id="122"/>
    <w:bookmarkStart w:name="z169" w:id="123"/>
    <w:p>
      <w:pPr>
        <w:spacing w:after="0"/>
        <w:ind w:left="0"/>
        <w:jc w:val="both"/>
      </w:pPr>
      <w:r>
        <w:rPr>
          <w:rFonts w:ascii="Times New Roman"/>
          <w:b w:val="false"/>
          <w:i w:val="false"/>
          <w:color w:val="000000"/>
          <w:sz w:val="28"/>
        </w:rPr>
        <w:t>
      по строке "Показатель нижестоящего документа СГП, посредством которого реализуется Стратегический показатель" указываются плановые значения целевого индикатора и (или) показателя результата утвержденные в концепции, планах развития государственных органов, планах развития области, города республиканского значения, столицы, планах развития национальных компаний с учетом их корректировки.</w:t>
      </w:r>
    </w:p>
    <w:bookmarkEnd w:id="123"/>
    <w:bookmarkStart w:name="z170" w:id="124"/>
    <w:p>
      <w:pPr>
        <w:spacing w:after="0"/>
        <w:ind w:left="0"/>
        <w:jc w:val="both"/>
      </w:pPr>
      <w:r>
        <w:rPr>
          <w:rFonts w:ascii="Times New Roman"/>
          <w:b w:val="false"/>
          <w:i w:val="false"/>
          <w:color w:val="000000"/>
          <w:sz w:val="28"/>
        </w:rPr>
        <w:t>
      Указывается все нижестоящие после Национального плана документы СГП;</w:t>
      </w:r>
    </w:p>
    <w:bookmarkEnd w:id="124"/>
    <w:bookmarkStart w:name="z171" w:id="125"/>
    <w:p>
      <w:pPr>
        <w:spacing w:after="0"/>
        <w:ind w:left="0"/>
        <w:jc w:val="both"/>
      </w:pPr>
      <w:r>
        <w:rPr>
          <w:rFonts w:ascii="Times New Roman"/>
          <w:b w:val="false"/>
          <w:i w:val="false"/>
          <w:color w:val="000000"/>
          <w:sz w:val="28"/>
        </w:rPr>
        <w:t>
      7) в графе 6 "факт":</w:t>
      </w:r>
    </w:p>
    <w:bookmarkEnd w:id="125"/>
    <w:bookmarkStart w:name="z172" w:id="126"/>
    <w:p>
      <w:pPr>
        <w:spacing w:after="0"/>
        <w:ind w:left="0"/>
        <w:jc w:val="both"/>
      </w:pPr>
      <w:r>
        <w:rPr>
          <w:rFonts w:ascii="Times New Roman"/>
          <w:b w:val="false"/>
          <w:i w:val="false"/>
          <w:color w:val="000000"/>
          <w:sz w:val="28"/>
        </w:rPr>
        <w:t>
      по строке "Показатель нижестоящего документа СГП, посредством которого реализуется Стратегический показатель" указываются фактически значения целевого индикатора и (или) показателя результата утвержденные в концепции, планах развития государственных органов, планах развития области, города республиканского значения, столицы, планах развития национальных компаний.</w:t>
      </w:r>
    </w:p>
    <w:bookmarkEnd w:id="126"/>
    <w:bookmarkStart w:name="z173" w:id="127"/>
    <w:p>
      <w:pPr>
        <w:spacing w:after="0"/>
        <w:ind w:left="0"/>
        <w:jc w:val="both"/>
      </w:pPr>
      <w:r>
        <w:rPr>
          <w:rFonts w:ascii="Times New Roman"/>
          <w:b w:val="false"/>
          <w:i w:val="false"/>
          <w:color w:val="000000"/>
          <w:sz w:val="28"/>
        </w:rPr>
        <w:t>
      В ходе проведения мониторинг за все года реализации Национального плана (за последний год реализации) данный раздел по каждому году дополняется новыми графами "план" и "факт" аналогичные графам 5 и 6;</w:t>
      </w:r>
    </w:p>
    <w:bookmarkEnd w:id="127"/>
    <w:bookmarkStart w:name="z174" w:id="128"/>
    <w:p>
      <w:pPr>
        <w:spacing w:after="0"/>
        <w:ind w:left="0"/>
        <w:jc w:val="both"/>
      </w:pPr>
      <w:r>
        <w:rPr>
          <w:rFonts w:ascii="Times New Roman"/>
          <w:b w:val="false"/>
          <w:i w:val="false"/>
          <w:color w:val="000000"/>
          <w:sz w:val="28"/>
        </w:rPr>
        <w:t>
      8) в графе 7 "Отклонение" указывается отклонение фактических значений от плановых;</w:t>
      </w:r>
    </w:p>
    <w:bookmarkEnd w:id="128"/>
    <w:bookmarkStart w:name="z175" w:id="129"/>
    <w:p>
      <w:pPr>
        <w:spacing w:after="0"/>
        <w:ind w:left="0"/>
        <w:jc w:val="both"/>
      </w:pPr>
      <w:r>
        <w:rPr>
          <w:rFonts w:ascii="Times New Roman"/>
          <w:b w:val="false"/>
          <w:i w:val="false"/>
          <w:color w:val="000000"/>
          <w:sz w:val="28"/>
        </w:rPr>
        <w:t>
      9) в графе 7 "Причины неисполнения" указываются факторы, повлекшие неисполнение стратегического показателя, в том числе нижестоящих документах СГП целевых индикаторов и показателей результатов концепций, планов развития государственных органов, планов развития области, города республиканского значения, столицы, планов развития национальных компаний.</w:t>
      </w:r>
    </w:p>
    <w:bookmarkEnd w:id="129"/>
    <w:bookmarkStart w:name="z176" w:id="130"/>
    <w:p>
      <w:pPr>
        <w:spacing w:after="0"/>
        <w:ind w:left="0"/>
        <w:jc w:val="both"/>
      </w:pPr>
      <w:r>
        <w:rPr>
          <w:rFonts w:ascii="Times New Roman"/>
          <w:b w:val="false"/>
          <w:i w:val="false"/>
          <w:color w:val="000000"/>
          <w:sz w:val="28"/>
        </w:rPr>
        <w:t>
      3. В подразделе 1.2. "Информация о выполненных и невыполненных мероприятиях с указанием причин невыполнения" раздела 1 "Информационный раздел" указывается информация по форме о выполненных и не выполненных запланированных мероприятиях, и причинах их не выполнения, влиянии не выполненных мероприятий на социально-экономическую, общественно-политическую ситуацию в стране, в разрезе общенациональных приоритетов и задач.</w:t>
      </w:r>
    </w:p>
    <w:bookmarkEnd w:id="130"/>
    <w:bookmarkStart w:name="z177" w:id="131"/>
    <w:p>
      <w:pPr>
        <w:spacing w:after="0"/>
        <w:ind w:left="0"/>
        <w:jc w:val="both"/>
      </w:pPr>
      <w:r>
        <w:rPr>
          <w:rFonts w:ascii="Times New Roman"/>
          <w:b w:val="false"/>
          <w:i w:val="false"/>
          <w:color w:val="000000"/>
          <w:sz w:val="28"/>
        </w:rPr>
        <w:t>
      4. Раздел 2 "Аналитическая записка" содержит:</w:t>
      </w:r>
    </w:p>
    <w:bookmarkEnd w:id="131"/>
    <w:bookmarkStart w:name="z178" w:id="132"/>
    <w:p>
      <w:pPr>
        <w:spacing w:after="0"/>
        <w:ind w:left="0"/>
        <w:jc w:val="both"/>
      </w:pPr>
      <w:r>
        <w:rPr>
          <w:rFonts w:ascii="Times New Roman"/>
          <w:b w:val="false"/>
          <w:i w:val="false"/>
          <w:color w:val="000000"/>
          <w:sz w:val="28"/>
        </w:rPr>
        <w:t>
      информацию о степени решения проблем и задач, на решение которых направлен Национальный план, влияния реализации Национального плана на социально-экономическое развитие страны (данная информация включается в отчет в год проведения мониторинга за все года реализации документа);</w:t>
      </w:r>
    </w:p>
    <w:bookmarkEnd w:id="132"/>
    <w:bookmarkStart w:name="z179" w:id="133"/>
    <w:p>
      <w:pPr>
        <w:spacing w:after="0"/>
        <w:ind w:left="0"/>
        <w:jc w:val="both"/>
      </w:pPr>
      <w:r>
        <w:rPr>
          <w:rFonts w:ascii="Times New Roman"/>
          <w:b w:val="false"/>
          <w:i w:val="false"/>
          <w:color w:val="000000"/>
          <w:sz w:val="28"/>
        </w:rPr>
        <w:t>
      сведения о результатах выездных мероприятий по определению степени выполнения мероприятий по реализации Национального плана, связанных с реализацией бюджетных инвестиций;</w:t>
      </w:r>
    </w:p>
    <w:bookmarkEnd w:id="133"/>
    <w:bookmarkStart w:name="z180" w:id="134"/>
    <w:p>
      <w:pPr>
        <w:spacing w:after="0"/>
        <w:ind w:left="0"/>
        <w:jc w:val="both"/>
      </w:pPr>
      <w:r>
        <w:rPr>
          <w:rFonts w:ascii="Times New Roman"/>
          <w:b w:val="false"/>
          <w:i w:val="false"/>
          <w:color w:val="000000"/>
          <w:sz w:val="28"/>
        </w:rPr>
        <w:t>
      информацию о влиянии невыполненных мероприятий на социально-экономическую, общественно-политическую ситуацию в стране;</w:t>
      </w:r>
    </w:p>
    <w:bookmarkEnd w:id="134"/>
    <w:bookmarkStart w:name="z181" w:id="135"/>
    <w:p>
      <w:pPr>
        <w:spacing w:after="0"/>
        <w:ind w:left="0"/>
        <w:jc w:val="both"/>
      </w:pPr>
      <w:r>
        <w:rPr>
          <w:rFonts w:ascii="Times New Roman"/>
          <w:b w:val="false"/>
          <w:i w:val="false"/>
          <w:color w:val="000000"/>
          <w:sz w:val="28"/>
        </w:rPr>
        <w:t>
      информацию об уровне удовлетворенности благополучателей, в том числе уровне фактического объема предоставленных государственных услуг от запланированных (данная информация включается в отчет в год проведения мониторинга за все года реализации документа);</w:t>
      </w:r>
    </w:p>
    <w:bookmarkEnd w:id="135"/>
    <w:bookmarkStart w:name="z182" w:id="136"/>
    <w:p>
      <w:pPr>
        <w:spacing w:after="0"/>
        <w:ind w:left="0"/>
        <w:jc w:val="both"/>
      </w:pPr>
      <w:r>
        <w:rPr>
          <w:rFonts w:ascii="Times New Roman"/>
          <w:b w:val="false"/>
          <w:i w:val="false"/>
          <w:color w:val="000000"/>
          <w:sz w:val="28"/>
        </w:rPr>
        <w:t>
      сведения о проведенных контрольных мероприятиях, включая мероприятия по результатам государственного финансового контроля.</w:t>
      </w:r>
    </w:p>
    <w:bookmarkEnd w:id="136"/>
    <w:bookmarkStart w:name="z183" w:id="137"/>
    <w:p>
      <w:pPr>
        <w:spacing w:after="0"/>
        <w:ind w:left="0"/>
        <w:jc w:val="both"/>
      </w:pPr>
      <w:r>
        <w:rPr>
          <w:rFonts w:ascii="Times New Roman"/>
          <w:b w:val="false"/>
          <w:i w:val="false"/>
          <w:color w:val="000000"/>
          <w:sz w:val="28"/>
        </w:rPr>
        <w:t>
      5. Раздел "Выводы и предложения" содержит выводы и предложения, в том числе предложения по корректировке Национального плана, объемам и источникам финансирования, об изменении действующего законодательства.</w:t>
      </w:r>
    </w:p>
    <w:bookmarkEnd w:id="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2022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органов, планов</w:t>
            </w:r>
            <w:r>
              <w:br/>
            </w:r>
            <w:r>
              <w:rPr>
                <w:rFonts w:ascii="Times New Roman"/>
                <w:b w:val="false"/>
                <w:i w:val="false"/>
                <w:color w:val="000000"/>
                <w:sz w:val="20"/>
              </w:rPr>
              <w:t>развития области, города</w:t>
            </w:r>
            <w:r>
              <w:br/>
            </w:r>
            <w:r>
              <w:rPr>
                <w:rFonts w:ascii="Times New Roman"/>
                <w:b w:val="false"/>
                <w:i w:val="false"/>
                <w:color w:val="000000"/>
                <w:sz w:val="20"/>
              </w:rPr>
              <w:t xml:space="preserve">республиканского значения, </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38"/>
    <w:p>
      <w:pPr>
        <w:spacing w:after="0"/>
        <w:ind w:left="0"/>
        <w:jc w:val="left"/>
      </w:pPr>
      <w:r>
        <w:rPr>
          <w:rFonts w:ascii="Times New Roman"/>
          <w:b/>
          <w:i w:val="false"/>
          <w:color w:val="000000"/>
        </w:rPr>
        <w:t xml:space="preserve"> Отчет о реализации концепции </w:t>
      </w:r>
    </w:p>
    <w:bookmarkEnd w:id="138"/>
    <w:p>
      <w:pPr>
        <w:spacing w:after="0"/>
        <w:ind w:left="0"/>
        <w:jc w:val="both"/>
      </w:pPr>
      <w:bookmarkStart w:name="z188" w:id="139"/>
      <w:r>
        <w:rPr>
          <w:rFonts w:ascii="Times New Roman"/>
          <w:b w:val="false"/>
          <w:i w:val="false"/>
          <w:color w:val="000000"/>
          <w:sz w:val="28"/>
        </w:rPr>
        <w:t>
      Отчетный период ________________________</w:t>
      </w:r>
    </w:p>
    <w:bookmarkEnd w:id="139"/>
    <w:p>
      <w:pPr>
        <w:spacing w:after="0"/>
        <w:ind w:left="0"/>
        <w:jc w:val="both"/>
      </w:pPr>
      <w:r>
        <w:rPr>
          <w:rFonts w:ascii="Times New Roman"/>
          <w:b w:val="false"/>
          <w:i w:val="false"/>
          <w:color w:val="000000"/>
          <w:sz w:val="28"/>
        </w:rPr>
        <w:t xml:space="preserve">       Утвержден _____________________________</w:t>
      </w:r>
    </w:p>
    <w:p>
      <w:pPr>
        <w:spacing w:after="0"/>
        <w:ind w:left="0"/>
        <w:jc w:val="both"/>
      </w:pPr>
      <w:r>
        <w:rPr>
          <w:rFonts w:ascii="Times New Roman"/>
          <w:b w:val="false"/>
          <w:i w:val="false"/>
          <w:color w:val="000000"/>
          <w:sz w:val="28"/>
        </w:rPr>
        <w:t xml:space="preserve">       Государственный орган _____________________________________</w:t>
      </w:r>
    </w:p>
    <w:p>
      <w:pPr>
        <w:spacing w:after="0"/>
        <w:ind w:left="0"/>
        <w:jc w:val="both"/>
      </w:pPr>
      <w:r>
        <w:rPr>
          <w:rFonts w:ascii="Times New Roman"/>
          <w:b w:val="false"/>
          <w:i w:val="false"/>
          <w:color w:val="000000"/>
          <w:sz w:val="28"/>
        </w:rPr>
        <w:t xml:space="preserve">       Раздел 1. Информация о ходе реализации мероприятий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Реформы /основные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Реформы /основные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Реформы /основные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Реформы /основные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40"/>
    <w:p>
      <w:pPr>
        <w:spacing w:after="0"/>
        <w:ind w:left="0"/>
        <w:jc w:val="both"/>
      </w:pPr>
      <w:r>
        <w:rPr>
          <w:rFonts w:ascii="Times New Roman"/>
          <w:b w:val="false"/>
          <w:i w:val="false"/>
          <w:color w:val="000000"/>
          <w:sz w:val="28"/>
        </w:rPr>
        <w:t>
      Раздел 2. Анализ внутреннего и внешнего воздействия</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внутреннего и внешнего воздействия и их влияние на достижение целевых индикаторов/ожидаемых результатов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факторы: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факторы: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 w:id="141"/>
      <w:r>
        <w:rPr>
          <w:rFonts w:ascii="Times New Roman"/>
          <w:b w:val="false"/>
          <w:i w:val="false"/>
          <w:color w:val="000000"/>
          <w:sz w:val="28"/>
        </w:rPr>
        <w:t>
      Раздел 3. Аналитическая записка</w:t>
      </w:r>
    </w:p>
    <w:bookmarkEnd w:id="141"/>
    <w:p>
      <w:pPr>
        <w:spacing w:after="0"/>
        <w:ind w:left="0"/>
        <w:jc w:val="both"/>
      </w:pPr>
      <w:r>
        <w:rPr>
          <w:rFonts w:ascii="Times New Roman"/>
          <w:b w:val="false"/>
          <w:i w:val="false"/>
          <w:color w:val="000000"/>
          <w:sz w:val="28"/>
        </w:rPr>
        <w:t xml:space="preserve">       Первый руководитель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91" w:id="142"/>
    <w:p>
      <w:pPr>
        <w:spacing w:after="0"/>
        <w:ind w:left="0"/>
        <w:jc w:val="both"/>
      </w:pPr>
      <w:r>
        <w:rPr>
          <w:rFonts w:ascii="Times New Roman"/>
          <w:b w:val="false"/>
          <w:i w:val="false"/>
          <w:color w:val="000000"/>
          <w:sz w:val="28"/>
        </w:rPr>
        <w:t xml:space="preserve">
      Примечание: отчет о реализации концепции заполняется в соответствии с пояснениями по заполнению отчета о реализации концепции,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форме.</w:t>
      </w:r>
    </w:p>
    <w:bookmarkEnd w:id="1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реализации</w:t>
            </w:r>
            <w:r>
              <w:br/>
            </w:r>
            <w:r>
              <w:rPr>
                <w:rFonts w:ascii="Times New Roman"/>
                <w:b w:val="false"/>
                <w:i w:val="false"/>
                <w:color w:val="000000"/>
                <w:sz w:val="20"/>
              </w:rPr>
              <w:t>концепции</w:t>
            </w:r>
          </w:p>
        </w:tc>
      </w:tr>
    </w:tbl>
    <w:bookmarkStart w:name="z193" w:id="143"/>
    <w:p>
      <w:pPr>
        <w:spacing w:after="0"/>
        <w:ind w:left="0"/>
        <w:jc w:val="left"/>
      </w:pPr>
      <w:r>
        <w:rPr>
          <w:rFonts w:ascii="Times New Roman"/>
          <w:b/>
          <w:i w:val="false"/>
          <w:color w:val="000000"/>
        </w:rPr>
        <w:t xml:space="preserve"> Пояснения по заполнению отчета о реализации концепции</w:t>
      </w:r>
    </w:p>
    <w:bookmarkEnd w:id="143"/>
    <w:bookmarkStart w:name="z194" w:id="144"/>
    <w:p>
      <w:pPr>
        <w:spacing w:after="0"/>
        <w:ind w:left="0"/>
        <w:jc w:val="both"/>
      </w:pPr>
      <w:r>
        <w:rPr>
          <w:rFonts w:ascii="Times New Roman"/>
          <w:b w:val="false"/>
          <w:i w:val="false"/>
          <w:color w:val="000000"/>
          <w:sz w:val="28"/>
        </w:rPr>
        <w:t>
      1. Отчет о реализации концепции заполняются в следующем порядке:</w:t>
      </w:r>
    </w:p>
    <w:bookmarkEnd w:id="144"/>
    <w:bookmarkStart w:name="z195" w:id="145"/>
    <w:p>
      <w:pPr>
        <w:spacing w:after="0"/>
        <w:ind w:left="0"/>
        <w:jc w:val="both"/>
      </w:pPr>
      <w:r>
        <w:rPr>
          <w:rFonts w:ascii="Times New Roman"/>
          <w:b w:val="false"/>
          <w:i w:val="false"/>
          <w:color w:val="000000"/>
          <w:sz w:val="28"/>
        </w:rPr>
        <w:t>
      1) по строке "Отчетный период" указывается период, по итогам которого представляется отчет;</w:t>
      </w:r>
    </w:p>
    <w:bookmarkEnd w:id="145"/>
    <w:bookmarkStart w:name="z196" w:id="146"/>
    <w:p>
      <w:pPr>
        <w:spacing w:after="0"/>
        <w:ind w:left="0"/>
        <w:jc w:val="both"/>
      </w:pPr>
      <w:r>
        <w:rPr>
          <w:rFonts w:ascii="Times New Roman"/>
          <w:b w:val="false"/>
          <w:i w:val="false"/>
          <w:color w:val="000000"/>
          <w:sz w:val="28"/>
        </w:rPr>
        <w:t>
      2) по строке "Утвержден" указывается номер и дата документа, которым была утверждена концепция;</w:t>
      </w:r>
    </w:p>
    <w:bookmarkEnd w:id="146"/>
    <w:bookmarkStart w:name="z197" w:id="147"/>
    <w:p>
      <w:pPr>
        <w:spacing w:after="0"/>
        <w:ind w:left="0"/>
        <w:jc w:val="both"/>
      </w:pPr>
      <w:r>
        <w:rPr>
          <w:rFonts w:ascii="Times New Roman"/>
          <w:b w:val="false"/>
          <w:i w:val="false"/>
          <w:color w:val="000000"/>
          <w:sz w:val="28"/>
        </w:rPr>
        <w:t>
      3) по строке "Государственный орган" указывается наименование государственного органа, составляющего и предоставляющего отчет.</w:t>
      </w:r>
    </w:p>
    <w:bookmarkEnd w:id="147"/>
    <w:bookmarkStart w:name="z198" w:id="148"/>
    <w:p>
      <w:pPr>
        <w:spacing w:after="0"/>
        <w:ind w:left="0"/>
        <w:jc w:val="both"/>
      </w:pPr>
      <w:r>
        <w:rPr>
          <w:rFonts w:ascii="Times New Roman"/>
          <w:b w:val="false"/>
          <w:i w:val="false"/>
          <w:color w:val="000000"/>
          <w:sz w:val="28"/>
        </w:rPr>
        <w:t>
      2. Раздел 1 "Информация о ходе реализации концепции":</w:t>
      </w:r>
    </w:p>
    <w:bookmarkEnd w:id="148"/>
    <w:bookmarkStart w:name="z199" w:id="149"/>
    <w:p>
      <w:pPr>
        <w:spacing w:after="0"/>
        <w:ind w:left="0"/>
        <w:jc w:val="both"/>
      </w:pPr>
      <w:r>
        <w:rPr>
          <w:rFonts w:ascii="Times New Roman"/>
          <w:b w:val="false"/>
          <w:i w:val="false"/>
          <w:color w:val="000000"/>
          <w:sz w:val="28"/>
        </w:rPr>
        <w:t>
      1) в графе 1 "№" указывается порядковый номер реформы / основного мероприятия;</w:t>
      </w:r>
    </w:p>
    <w:bookmarkEnd w:id="149"/>
    <w:bookmarkStart w:name="z200" w:id="150"/>
    <w:p>
      <w:pPr>
        <w:spacing w:after="0"/>
        <w:ind w:left="0"/>
        <w:jc w:val="both"/>
      </w:pPr>
      <w:r>
        <w:rPr>
          <w:rFonts w:ascii="Times New Roman"/>
          <w:b w:val="false"/>
          <w:i w:val="false"/>
          <w:color w:val="000000"/>
          <w:sz w:val="28"/>
        </w:rPr>
        <w:t>
      2) в графе 2 "Наименование":</w:t>
      </w:r>
    </w:p>
    <w:bookmarkEnd w:id="150"/>
    <w:bookmarkStart w:name="z201" w:id="151"/>
    <w:p>
      <w:pPr>
        <w:spacing w:after="0"/>
        <w:ind w:left="0"/>
        <w:jc w:val="both"/>
      </w:pPr>
      <w:r>
        <w:rPr>
          <w:rFonts w:ascii="Times New Roman"/>
          <w:b w:val="false"/>
          <w:i w:val="false"/>
          <w:color w:val="000000"/>
          <w:sz w:val="28"/>
        </w:rPr>
        <w:t>
      по строке "Целевой индикатор" указываются наименования целевых индикаторов концепции;</w:t>
      </w:r>
    </w:p>
    <w:bookmarkEnd w:id="151"/>
    <w:bookmarkStart w:name="z202" w:id="152"/>
    <w:p>
      <w:pPr>
        <w:spacing w:after="0"/>
        <w:ind w:left="0"/>
        <w:jc w:val="both"/>
      </w:pPr>
      <w:r>
        <w:rPr>
          <w:rFonts w:ascii="Times New Roman"/>
          <w:b w:val="false"/>
          <w:i w:val="false"/>
          <w:color w:val="000000"/>
          <w:sz w:val="28"/>
        </w:rPr>
        <w:t>
      по строке "реформы / основные мероприятия" указываются реформы / основные мероприятия, которые соответствуют плану действий по реализации концепции;</w:t>
      </w:r>
    </w:p>
    <w:bookmarkEnd w:id="152"/>
    <w:bookmarkStart w:name="z203" w:id="153"/>
    <w:p>
      <w:pPr>
        <w:spacing w:after="0"/>
        <w:ind w:left="0"/>
        <w:jc w:val="both"/>
      </w:pPr>
      <w:r>
        <w:rPr>
          <w:rFonts w:ascii="Times New Roman"/>
          <w:b w:val="false"/>
          <w:i w:val="false"/>
          <w:color w:val="000000"/>
          <w:sz w:val="28"/>
        </w:rPr>
        <w:t>
      3) в графе 3 "Форма завершения/единица измерения" указывается форма завершения реформы / основного мероприятия или единица измерения целевых индикаторов;</w:t>
      </w:r>
    </w:p>
    <w:bookmarkEnd w:id="153"/>
    <w:bookmarkStart w:name="z204" w:id="154"/>
    <w:p>
      <w:pPr>
        <w:spacing w:after="0"/>
        <w:ind w:left="0"/>
        <w:jc w:val="both"/>
      </w:pPr>
      <w:r>
        <w:rPr>
          <w:rFonts w:ascii="Times New Roman"/>
          <w:b w:val="false"/>
          <w:i w:val="false"/>
          <w:color w:val="000000"/>
          <w:sz w:val="28"/>
        </w:rPr>
        <w:t>
      4) в графе 4 "Ответственные исполнители" указываются государственные органы и соисполнители, ответственные за достижение целевых индикаторов и выполнение реформы / основного мероприятия концепции;</w:t>
      </w:r>
    </w:p>
    <w:bookmarkEnd w:id="154"/>
    <w:bookmarkStart w:name="z205" w:id="155"/>
    <w:p>
      <w:pPr>
        <w:spacing w:after="0"/>
        <w:ind w:left="0"/>
        <w:jc w:val="both"/>
      </w:pPr>
      <w:r>
        <w:rPr>
          <w:rFonts w:ascii="Times New Roman"/>
          <w:b w:val="false"/>
          <w:i w:val="false"/>
          <w:color w:val="000000"/>
          <w:sz w:val="28"/>
        </w:rPr>
        <w:t>
      5) в графе 5 "план":</w:t>
      </w:r>
    </w:p>
    <w:bookmarkEnd w:id="155"/>
    <w:bookmarkStart w:name="z206" w:id="156"/>
    <w:p>
      <w:pPr>
        <w:spacing w:after="0"/>
        <w:ind w:left="0"/>
        <w:jc w:val="both"/>
      </w:pPr>
      <w:r>
        <w:rPr>
          <w:rFonts w:ascii="Times New Roman"/>
          <w:b w:val="false"/>
          <w:i w:val="false"/>
          <w:color w:val="000000"/>
          <w:sz w:val="28"/>
        </w:rPr>
        <w:t>
      по строке "Целевой индикатор" указываются плановые значения целевых индикаторов, утвержденных в концепции;</w:t>
      </w:r>
    </w:p>
    <w:bookmarkEnd w:id="156"/>
    <w:bookmarkStart w:name="z207" w:id="157"/>
    <w:p>
      <w:pPr>
        <w:spacing w:after="0"/>
        <w:ind w:left="0"/>
        <w:jc w:val="both"/>
      </w:pPr>
      <w:r>
        <w:rPr>
          <w:rFonts w:ascii="Times New Roman"/>
          <w:b w:val="false"/>
          <w:i w:val="false"/>
          <w:color w:val="000000"/>
          <w:sz w:val="28"/>
        </w:rPr>
        <w:t>
      6) в графе 6 "факт":</w:t>
      </w:r>
    </w:p>
    <w:bookmarkEnd w:id="157"/>
    <w:bookmarkStart w:name="z208" w:id="158"/>
    <w:p>
      <w:pPr>
        <w:spacing w:after="0"/>
        <w:ind w:left="0"/>
        <w:jc w:val="both"/>
      </w:pPr>
      <w:r>
        <w:rPr>
          <w:rFonts w:ascii="Times New Roman"/>
          <w:b w:val="false"/>
          <w:i w:val="false"/>
          <w:color w:val="000000"/>
          <w:sz w:val="28"/>
        </w:rPr>
        <w:t>
      по строке "Целевой индикатор" указываются фактически достигнутые значения показателей;</w:t>
      </w:r>
    </w:p>
    <w:bookmarkEnd w:id="158"/>
    <w:bookmarkStart w:name="z209" w:id="159"/>
    <w:p>
      <w:pPr>
        <w:spacing w:after="0"/>
        <w:ind w:left="0"/>
        <w:jc w:val="both"/>
      </w:pPr>
      <w:r>
        <w:rPr>
          <w:rFonts w:ascii="Times New Roman"/>
          <w:b w:val="false"/>
          <w:i w:val="false"/>
          <w:color w:val="000000"/>
          <w:sz w:val="28"/>
        </w:rPr>
        <w:t>
      7) в графе 7 "Комментарии":</w:t>
      </w:r>
    </w:p>
    <w:bookmarkEnd w:id="159"/>
    <w:bookmarkStart w:name="z210" w:id="160"/>
    <w:p>
      <w:pPr>
        <w:spacing w:after="0"/>
        <w:ind w:left="0"/>
        <w:jc w:val="both"/>
      </w:pPr>
      <w:r>
        <w:rPr>
          <w:rFonts w:ascii="Times New Roman"/>
          <w:b w:val="false"/>
          <w:i w:val="false"/>
          <w:color w:val="000000"/>
          <w:sz w:val="28"/>
        </w:rPr>
        <w:t>
      по строке "Целевой индикатор" указывается "Исполнено", "Не исполнено" или "Частично исполнено" с приведением краткой информации о причинах несоответствия фактического и планового значений показателей;</w:t>
      </w:r>
    </w:p>
    <w:bookmarkEnd w:id="160"/>
    <w:bookmarkStart w:name="z211" w:id="161"/>
    <w:p>
      <w:pPr>
        <w:spacing w:after="0"/>
        <w:ind w:left="0"/>
        <w:jc w:val="both"/>
      </w:pPr>
      <w:r>
        <w:rPr>
          <w:rFonts w:ascii="Times New Roman"/>
          <w:b w:val="false"/>
          <w:i w:val="false"/>
          <w:color w:val="000000"/>
          <w:sz w:val="28"/>
        </w:rPr>
        <w:t>
      по строке "Реформы/ основные мероприятия" указывается "Исполнено", "Не исполнено" или "Частично исполнено" исполнение реформ/ основных мероприятий с приведением краткой информации о причинах неисполнения.</w:t>
      </w:r>
    </w:p>
    <w:bookmarkEnd w:id="161"/>
    <w:bookmarkStart w:name="z212" w:id="162"/>
    <w:p>
      <w:pPr>
        <w:spacing w:after="0"/>
        <w:ind w:left="0"/>
        <w:jc w:val="both"/>
      </w:pPr>
      <w:r>
        <w:rPr>
          <w:rFonts w:ascii="Times New Roman"/>
          <w:b w:val="false"/>
          <w:i w:val="false"/>
          <w:color w:val="000000"/>
          <w:sz w:val="28"/>
        </w:rPr>
        <w:t>
      3. Раздел 2 "Анализ внутреннего и внешнего воздействия":</w:t>
      </w:r>
    </w:p>
    <w:bookmarkEnd w:id="162"/>
    <w:bookmarkStart w:name="z213" w:id="163"/>
    <w:p>
      <w:pPr>
        <w:spacing w:after="0"/>
        <w:ind w:left="0"/>
        <w:jc w:val="both"/>
      </w:pPr>
      <w:r>
        <w:rPr>
          <w:rFonts w:ascii="Times New Roman"/>
          <w:b w:val="false"/>
          <w:i w:val="false"/>
          <w:color w:val="000000"/>
          <w:sz w:val="28"/>
        </w:rPr>
        <w:t>
      1) в графе 1 "Факторы внутреннего и внешнего воздействия и их влияние на достижение целевых индикаторов" указываются отдельно внутренние и внешние факторы и оказанное ими положительное или отрицательное влияние на достижение показателей;</w:t>
      </w:r>
    </w:p>
    <w:bookmarkEnd w:id="163"/>
    <w:bookmarkStart w:name="z214" w:id="164"/>
    <w:p>
      <w:pPr>
        <w:spacing w:after="0"/>
        <w:ind w:left="0"/>
        <w:jc w:val="both"/>
      </w:pPr>
      <w:r>
        <w:rPr>
          <w:rFonts w:ascii="Times New Roman"/>
          <w:b w:val="false"/>
          <w:i w:val="false"/>
          <w:color w:val="000000"/>
          <w:sz w:val="28"/>
        </w:rPr>
        <w:t>
      2) в графе 2 "Принятые меры" приводится информация о принятых конкретных мерах по преодолению негативных последствий и (или) использования позитивного влияния внешних факторов на достижение показателей государственным органом, ответственным за их достижение.</w:t>
      </w:r>
    </w:p>
    <w:bookmarkEnd w:id="164"/>
    <w:bookmarkStart w:name="z215" w:id="165"/>
    <w:p>
      <w:pPr>
        <w:spacing w:after="0"/>
        <w:ind w:left="0"/>
        <w:jc w:val="both"/>
      </w:pPr>
      <w:r>
        <w:rPr>
          <w:rFonts w:ascii="Times New Roman"/>
          <w:b w:val="false"/>
          <w:i w:val="false"/>
          <w:color w:val="000000"/>
          <w:sz w:val="28"/>
        </w:rPr>
        <w:t>
      4. Отчет включают в себя аналитическую записку.</w:t>
      </w:r>
    </w:p>
    <w:bookmarkEnd w:id="165"/>
    <w:bookmarkStart w:name="z216" w:id="166"/>
    <w:p>
      <w:pPr>
        <w:spacing w:after="0"/>
        <w:ind w:left="0"/>
        <w:jc w:val="both"/>
      </w:pPr>
      <w:r>
        <w:rPr>
          <w:rFonts w:ascii="Times New Roman"/>
          <w:b w:val="false"/>
          <w:i w:val="false"/>
          <w:color w:val="000000"/>
          <w:sz w:val="28"/>
        </w:rPr>
        <w:t>
      5. Аналитическая записка отчета о реализации содержит:</w:t>
      </w:r>
    </w:p>
    <w:bookmarkEnd w:id="166"/>
    <w:bookmarkStart w:name="z217" w:id="167"/>
    <w:p>
      <w:pPr>
        <w:spacing w:after="0"/>
        <w:ind w:left="0"/>
        <w:jc w:val="both"/>
      </w:pPr>
      <w:r>
        <w:rPr>
          <w:rFonts w:ascii="Times New Roman"/>
          <w:b w:val="false"/>
          <w:i w:val="false"/>
          <w:color w:val="000000"/>
          <w:sz w:val="28"/>
        </w:rPr>
        <w:t>
      информацию о степени решения проблем и задач, на решение которых направлен документ, влияния реализации документа на социально-экономическое развитие страны (данная информация включается в отчет в год проведения оценки документа);</w:t>
      </w:r>
    </w:p>
    <w:bookmarkEnd w:id="167"/>
    <w:bookmarkStart w:name="z218" w:id="168"/>
    <w:p>
      <w:pPr>
        <w:spacing w:after="0"/>
        <w:ind w:left="0"/>
        <w:jc w:val="both"/>
      </w:pPr>
      <w:r>
        <w:rPr>
          <w:rFonts w:ascii="Times New Roman"/>
          <w:b w:val="false"/>
          <w:i w:val="false"/>
          <w:color w:val="000000"/>
          <w:sz w:val="28"/>
        </w:rPr>
        <w:t>
      информацию о ходе достижения ожидаемых результатов;</w:t>
      </w:r>
    </w:p>
    <w:bookmarkEnd w:id="168"/>
    <w:bookmarkStart w:name="z219" w:id="169"/>
    <w:p>
      <w:pPr>
        <w:spacing w:after="0"/>
        <w:ind w:left="0"/>
        <w:jc w:val="both"/>
      </w:pPr>
      <w:r>
        <w:rPr>
          <w:rFonts w:ascii="Times New Roman"/>
          <w:b w:val="false"/>
          <w:i w:val="false"/>
          <w:color w:val="000000"/>
          <w:sz w:val="28"/>
        </w:rPr>
        <w:t>
      информацию о влиянии невыполненных мероприятий на социально-экономическую, общественно-политическую ситуацию в регионе, стране;</w:t>
      </w:r>
    </w:p>
    <w:bookmarkEnd w:id="169"/>
    <w:bookmarkStart w:name="z220" w:id="170"/>
    <w:p>
      <w:pPr>
        <w:spacing w:after="0"/>
        <w:ind w:left="0"/>
        <w:jc w:val="both"/>
      </w:pPr>
      <w:r>
        <w:rPr>
          <w:rFonts w:ascii="Times New Roman"/>
          <w:b w:val="false"/>
          <w:i w:val="false"/>
          <w:color w:val="000000"/>
          <w:sz w:val="28"/>
        </w:rPr>
        <w:t>
      выводы и предложения, в том числе предложения по корректировке документа, об изменении действующего законодательства.</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