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bed7" w14:textId="149b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января 2022 года № 10. Зарегистрирован в Министерстве юстиции Республики Казахстан 1 февраля 2022 года № 26703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за № 10467)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Арендная плата за имущественный наем (аренду) объекта недвижимости не начисляется: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с 20 июня 2020 года по 30 июня 2021 года для субъектов малого и среднего бизнеса;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с 5 января 2022 года по 30 июня 2022 года для физических и негосударственных юридических лиц, пострадавших от массовых беспорядков.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арендной платы за имущественный наем (аренду) объекта недвижимости осуществляется путем заключения дополнительного соглашения к основному договору.".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5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