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4e8e" w14:textId="7134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измений в решение Бурлинского районного маслихата от 5 января 2021 года №57-16 "О бюджете Жарсуатского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марта 2021 года № 3-10. Зарегистрировано Департаментом юстиции Западно-Казахстанской области 29 марта 2021 года № 6875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5 января 2021 года №57-16 "О бюджете Жарсуатского сельского округа Бурлинского района на 2021-2023 годы" (зарегистрированное в Реестре государственной регистрации нормативных правовых актов №6763, опубликованное 13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Жарсуатского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44 101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