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1237" w14:textId="4f41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24 июня 2020 года № 53-656/VI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работающих в Урджарском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16 марта 2021 года № 3-27/VII. Зарегистрировано Департаментом юстиции Восточно-Казахстанской области 30 марта 2021 года № 8480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Урджарский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июня 2020 года № 53-656/VI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работающих в Урджарском районе" (зарегистрировано в Реестре государственной регистрации нормативных правовых актов за номером 7281, опубликовано в Эталонном контрольном банке нормативных правовых актов Республики Казахстан в электронном виде от 14 июля 2020 года, в газете "Пульс времени/Уақыт тынысы" от 20 июля 2020 года)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работающих в Урджарском районе",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Размер социальной поддержки составляет – 10,663 месячных расчетных показателя.".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