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2950" w14:textId="6332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Жарминского районного маслихата от 14 марта 2018 года № 19/167-VI "О повышении базовых ставок земельного налога и единого земельного налога на не используемые земли сельскохозяйственного назначения по Жарминскому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4/25-VII. Зарегистрировано Департаментом юстиции Восточно-Казахстанской области 2 апреля 2021 года № 8493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правовых актах" от 6 апреля 2016 года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14 марта 2018 года № 19/167-VI "О повышении базовых ставок земельного налога и единого земельного налога на не используемые земли сельскохозяйственного назначения по Жарминскому району" (зарегистрировано в Реестре государственной регистрации нормативных правовых актов за № 5601, опубликовано в Эталонном контрольном банке нормативных правовых актов Республики Казахстан в электронном виде от 19 апреля 2018 года, в газете "Қалба тынысы" от 20 апреля 2018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