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d118" w14:textId="586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2020 года № 64/2-VI "О бюджете города Усть-Каменогорска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19 августа 2021 года № 9/2-VII. Зарегистрировано в Министерстве юстиции Республики Казахстан 27 августа 2021 года № 24129.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2021-2023 годы" от 24 декабря 2020 года № 64/2-VI (зарегистрировано в Реестре государственной регистрации нормативных правовых актов под № 8144)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86 793 957,8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40 077 837,3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984 677,6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14 368 750,0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31 362 692,9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79 803 430,4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325 050,0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341 850,0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6 661 101,4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- 6 661 101,4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6 365 394,0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13 275 881,0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249 385,6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2021 год,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выплаты, индивидуальный подоходный налог с доходов иностранных граждан, не облагаемых у источника выплаты,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33,3 %;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33,3 %.";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9/2-VII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86 793 957,8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40 077 837,3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25 696 630,3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14 999 082,3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7 573 186,0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14 069 510,0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31 362 692,9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31 362 692,9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31 362 692,9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79 803 430,4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1 933 150,1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427 130,4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3 396 213,5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38 025 389,2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6 675 207,7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30 981 322,6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11 053 889,7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7 010 257,7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22 280 237,8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22 280 237,8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