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ea5" w14:textId="9a2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Тельжанского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12-66 с. Зарегистрировано Департаментом юстиции Северо-Казахстанской области 14 января 2021 года № 7031.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Тельжанского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43 153,0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878,5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42 274,5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878,5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878,5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12-11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Тельжанского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16308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целевые трансферты из областного бюджета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клуба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центра досуга в селе Кобенсай;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системы отопления центра досуга в селе Кобенсай.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12-11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878,5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12-4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12-11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"/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12-66 с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12-66 с 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12-66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