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5e3f" w14:textId="f135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марта 2021 года № 46. Зарегистрировано Департаментом юстиции Северо-Казахстанской области 16 марта 2021 года № 7175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области" от 8 апреля 2020 года № 81 (опубликовано 10 апреля 2020 года в Эталонном контрольном банке нормативных-правовых актов Республики Казахстан в электронном виде, зарегистрировано в Реестре государственной регистрации нормативных правовых актов под № 6178).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области" от 1 октября 2020 года № 267 (опубликовано 7 октября 2020 года в Эталонном контрольном банке нормативных-правовых актов Республики Казахстан в электронном виде, зарегистрировано в Реестре государственной регистрации нормативных правовых актов под № 6578).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8 апреля 2020 года № 81 "Об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области" от 25 декабря 2020 года № 349 (опубликовано 28 декабря 2020 года в Эталонном контрольном банке нормативных-правовых актов Республики Казахстан в электронном виде, зарегистрировано в Реестре государственной регистрации нормативных правовых актов под № 6858).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