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c8a0" w14:textId="2df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Кордайского районного маслихата от 25 декабря 2020 года № 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марта 2021 года № 3-4. Зарегистрировано Департаментом юстиции Жамбылской области 19 марта 2021 года № 4914. Утратило силу решением Кордайского районного маслихата Жамбылской области от 20 октября 2023 года № 10-3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25 декабря 2020 года № 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2020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Кордайскому району, утвержденных данным решением: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15 февраля – ко дню вывода советских войск из Афганистана и из других государств, в которых велись боевые действия";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1-4), 1-5), 1-6):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участке, один раз в год в едином размере, по согласованию с местным исполнительным органом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военнослужащим Республики Казахстан, принимавшим участие в качестве миротворцев в международной миротворческой операции в Ираке, один раз в год в едином размере, по согласованию с местным исполнительным органом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Карабахе, один раз в год в едином размере, по согласованию с местным исполнительным органом области".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руководителя коммунального государственного учреждения "Отдел занятости и социальных программ акимата Кордайского района Жамбылской области" А.Заурбаеву (по согласованию).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