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b091" w14:textId="4ecb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2020 года № 6С 47/2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февраля 2021 года № 7С 3/4. Зарегистрировано Департаментом юстиции Акмолинской области 2 марта 2021 года № 8370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2021-2023 годы" от 24 декабря 2020 года № 6С 47/2 (зарегистрировано в Реестре государственной регистрации нормативных правовых актов № 8296, опубликовано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5 474 574,0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1 267 963,0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4 130 311,0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5 903 228,8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3 257,0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96 884,0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96 884,0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-528 795,8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528 795,8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51 654,0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482 635,8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Р.Досмуханов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5 474 574,0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5 903 228,8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528 670,0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-528 795,8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528 795,8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2 691 532,0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2 616 542,0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3 982 829,0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