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3cea" w14:textId="9d93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развитию финансового рынка от 15 февраля 2021 года № 29 "Об утверждении Требований к управляющим инвестиционным портфелем, которым могут быть переданы в доверительное управление пенсионные активы, а также перечня финансовых инструментов, разрешенных к приобретению за счет данных пенсионных активов, и внесении изменений и дополнений в постановление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13 декабря 2021 года № 103. Зарегистрировано в Министерстве юстиции Республики Казахстан 23 декабря 2021 года № 25935. Утратило силу постановлением Правления Агентства Республики Казахстан по регулированию и развитию финансового рынка от 26 июня 2023 года №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пенсионном обеспечении в Республике Казахстан",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15 февраля 2021 года № 29 "Об утверждении Требований к управляющим инвестиционным портфелем, которым могут быть переданы в доверительное управление пенсионные активы, а также перечня финансовых инструментов, разрешенных к приобретению за счет данных пенсионных активов, и внесении изменений и дополнений в постановление Правления Национального Банка Республики Казахстан от 3 февраля 2014 года № 10 "Об утверждении Правил осуществления деятельности по управлению инвестиционным портфелем" (зарегистрировано в Реестре государственной регистрации нормативных правовых актов под № 22218)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управляющим инвестиционным портфелем, которым могут быть переданы в доверительное управление пенсионные активы, а также перечне финансовых инструментов, разрешенных к приобретению за счет данных пенсионных активов,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ведет и ежемесячно размещает на своем интернет-ресурсе реестр управляющих инвестиционным портфелем, соответствующих требованиям, установленным частью второй настоящего пункта Требований для осуществления управления пенсионными активами (далее – реестр управляющих).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управления пенсионными активами управляющий инвестиционным портфелем должен соответствовать следующим требованиям: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собственного капитала составляет не менее 3 000 000 000 (трех миллиардов) тенге, с учетом условий, установленных частью третьей настоящего пункта Требований;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управления инвестиционным портфелем в течение последних 36 (тридцати шести) месяцев, предшествующих дате включения в реестр управляющих, в сумме не менее 5 000 000 000 (пяти миллиардов) тенге, рассчитанной в порядке, установленном частью четвертой настоящего пункта Требований;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фактов убыточной деятельности управляющего инвестиционным портфелем по результатам каждого из 2 (двух) последних завершенных финансовых лет, предшествующих дате включения в реестр управляющих, подтвержденных аудиторским отчетом;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фактов нарушения пруденциальных нормативов, установленных уполномоченным органом, в течение последних 6 (шести) месяцев, предшествующих дате включения в реестр управляющих;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на дату включения в реестр управляющих неисполненных и (или) действующих мер надзорного реагирования, санкций, административных взысканий и иных мер воздействия, примененных уполномоченным органом в отношении управляющего инвестиционным портфелем и (или) его крупного участника;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на дату включения в реестр управляющих неисполненных планов мероприятий, предусматривающих меры раннего реагирования по повышению финансовой устойчивости управляющего инвестиционным портфелем и (или) меры по улучшению финансового состояния и (или) минимизации рисков;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у управляющего инвестиционным портфелем акционера, владеющего (имеющего возможность голосовать) десятью или более процентами голосующих акций управляющего инвестиционным портфелем и являющегося резидентом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отсутствие на дату включения в реестр управляющих фактов участия управляющего инвестиционным портфелем и (или) его руководящих работников в сделках, признанных как совершенных в целях манипулирования на рынке ценных бумаг, в течение последних 12 (двенадцати) месяцев, предшествующих дате включения в реестр управляющих;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с даты включения в реестр управляющих фактов неустранения управляющим инвестиционным портфелем оснований применения мер надзорного реагирования в сроки, установленные уполномоченным органом;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отсутствие с даты включения в реестр управляющих фактов совершения управляющим инвестиционным портфелем и (или) его руководящими работниками сделок, признанных как совершенных в целях манипулирования на рынке ценных бумаг.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собственный капитал управляющего инвестиционным портфелем составляет менее 5 000 000 000 (пяти миллиардов) тенге, объем пенсионных активов, принятых управляющим инвестиционным портфелем по договору о доверительном управлении пенсионными активами, не превышает 10 (десяти) кратного размера собственного капитала управляющего инвестиционным портфелем.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подпункта 2) части второй настоящего пункта Требований в расчет принимается среднее арифметическое значение стоимости активов неаффилированных клиентов (за исключением стоимости иного помимо финансовых инструментов имущества, долей участия в уставных капиталах юридических лиц, не являющихся акционерными обществами, и сумм дебиторской задолженности), которые находились в инвестиционном управлении управляющего инвестиционным портфелем по состоянию на конец последнего календарного дня каждого из 36 (тридцати шести) месяцев, предшествующих дате включения уполномоченным органом управляющего инвестиционным портфелем в реестр управляющих.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управляющего инвестиционным портфелем из реестра управляющих является основанием для расторжения договора о доверительном управлении пенсионными активами.".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