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ea93" w14:textId="26d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2021 года № ҚР ДСМ-115. Зарегистрирован в Министерстве юстиции Республики Казахстан 19 ноября 2021 года № 25214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 (зарегистрирован в Реестре государственной регистрации нормативных правовых актов под № 21727)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 (комиссии инфекционного контроля, комиссии по исследованию летальных исходов);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аудит - подробный ретроспективный и/или текущий анализ проведенных лечебно–диагностических мероприятий на предмет их соответствия стандартам в области здравоохранения;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независимая экспертиза качества медицинских услуг (помощи) – процедура, проводимая независимыми экспертами в рамках внутренней и внешней экспертизы в целях вынесения заключения о качестве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качеству медицинских услуг, предоставляемых физическими и юридическими лицами, с использованием внешних и внутренних индикаторов, отражающих показатель эффективности, полноты и соответствия медицинских услуг Стандартам;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дефект оказания медицинских услуг (далее – дефект) – нарушение порядка оказания медицинских услуг (помощи), выражающееся в несоблюдении Стандартов и необоснованном отклонении от клинических протоколов, а также факт неподтвержденного случая оказания медицинской услуги и (или) помощи;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полипрагмазия – необоснованное, излишнее назначение лекарственных средств;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правильность, своевременность и обоснованность выставленного клинического диагноза с учетом результатов проведенных исследований (при плановой госпитализации учитываются исследования, проведенные и на догоспитальном этапе), которые оцениваются по следующим критериям: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отсутствует, неполный или неправильный, не соответствует международной классификации болезней;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выделен ведущий патологический синдром, определяющий тяжесть течения заболевания, не распознаны сопутствующие заболевания и осложнения;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правильный, но неполный, не выделен ведущий патологический синдром при выделенных осложнениях, не распознаны сопутствующие заболевания, влияющие на исход;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основного заболевания правильный, но не диагностированы сопутствующие заболевания, влияющие на результат лечения.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причины неправильной и (или) несвоевременной диагностики (атипичное течение основного заболевания, бессимптомное течение сопутствующего заболевания, редко встречающиеся осложнения и сопутствующие заболевания, отсутствие условий, необходимых для диагностики – оборудование и (или)специалисты) отражаются в результатах экспертизы. Проводится оценка влияния неправильной и (или) несвоевременной постановки диагноза на последующие этапы оказания медицинских услуг (помощи);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консультаций профильных специалистов, которые оцениваются по следующим критериям: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консультации, приведшее к ошибочной трактовке симптомов и синдромов, отрицательно повлиявших на исход заболевания;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своевременная, непринятие во внимание мнения консультанта при постановке диагноза частично повлияло на исход заболевания;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своевременная, мнение консультанта учтено при постановке диагноза, невыполнение рекомендации консультанта по лечению частично повлияло на исход заболевания;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 консультанта ошибочное и повлияло на исход заболевания.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консультаций с опозданием, проводится оценка объективности причин несвоевременной консультации (отсутствие необходимых условий, специалистов), влияния несвоевременной постановки диагноза на последующие этапы оказания медицинских услуг (помощи);";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качество ведения медицинской документации, которое оценивается по наличию, полноте и качеству записей в первичной медицинской документации, предназначенной для записи данных о состоянии здоровья пациентов, отражающих характер, объем и качество оказанной медицинской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организациях скорой медицинской помощи экспертиза качества медицинских услуг (помощи) не менее 10 % обслуженных вызовов за квартал, в том числе все случаи: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к пациенту после отказа в госпитализации медицинской организацией, оказывающей стационарную помощь;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документах, в том числе в электронной форме, подписанной пациентом либо его законным представителем, а также медицинским работником;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пациенту по тому же заболеванию в течение суток с момента первого вызова, за исключением случаев: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Служба определяет степень удовлетворенности пациентов уровнем и качеством медицинских услуг (помощи) и определяет потребности населения и пациентов путем: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инструмента общественного диалога открытости в целях оперативного реагирования медицинских организаций и государственных органов на нужды населения и пациентов;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фокус группового интервьюирования населения, пациентов и специалистов организаций здравоохранения;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анкетирования пациентов и (или) их родственников, медицинского и немедицинского персонала организации здравоохранения;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обоснованных обращений на качество оказанных медицинских услуг (помощи);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анализа медицинских инцидентов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Для выработки предложений и рекомендаций по актуальным вопросам здоровья и услуг здравоохранения прикрепленного населения, а также мониторинга за выполнением рекомендаций, при медицинской организации создается постоянно действующая комиссия общественного доверия здравоохранения (далее-комиссия ОДЗ), с участием представителей прикрепленного населения, субъектов частного предпринимательства и неправительственных организаций, сотрудников местных органов государственного управления здравоохранения области, городов республиканского значения и столицы.";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По результатам деятельности, комиссия ОДЗ ежеквартально направляет информацию в местные органы государственного управления здравоохранением областей, городов республиканского значения и столицы.";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Результаты внутренней экспертизы, в том числе их сопоставление с результатами внешней экспертизы, выносятся и разбираются на заседаниях Службы, внутрибольничных комиссий, на врачебных конференциях с последующим принятием организационных решений, с целью повышения уровня знаний медицинских работников и выработки оптимальных подходов к лечебно-диагностическому процессу, которые оформляются протоколом.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непрерывного стажа по специальности.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(помощи).";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Государственным органом внешняя экспертиза проводится в том числе с привлечением независимых экспертов.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независимых экспертов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при проведении экспертизы качества медицинских услуг (помощи)" (зарегистрирован в Реестре государственной регистрации нормативных правовых актов под № 21218).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решением государственного органа или его территориальных подразделений привлекаются профильные специалисты в области здравоохранения.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 для формирования выводов и внесения в заключение внешней экспертизы, проводимой государственным органом.";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случае выявления дефектов по результатам внешней экспертизы, не позднее 10 календарных дней после полного завершения рассмотрения обращений физических и юридических лиц, а также донесений по случаям материнской смертности и иных обращений, государственный орган направляет в Фонд, правоохранительные органы и местным органам государственного управления здравоохранением областей, городов республиканского значения и столицы информацию для принятия мер реагирования по компетенции.";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Фондом внешняя экспертиза проводится в рамках мониторинга исполнения договорных обязательств по качеству и объему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осуществлении независимой экспертизы физические или юридические лица, привлекающие независимых экспертов на договорной основе (далее – Заказчик) предоставляют независимому эксперту материалы, являющиеся предметом экспертизы.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поставленные вопросы выходят за пределы специальных знаний независимого эксперта либо представленные материалы недостаточны для дачи экспертного заключения, независимый эксперт отказывает в даче заключения.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Независимый эксперт проводит независимую экспертную оценку качества медицинской деятельности в соответствии с действующим законодательством в области здравоохранения и обеспечивает законность, компетентность и непредвзятость независимой экспертизы, а также научную обоснованность средств и методов проведения исследований для полноты и объективности независимой экспертизы.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не привлекается повторно по ранее проведенной им экспертизе, а также в случае некачественного оказания услуги по независимой экспертизе, подтвержденного документально, и не может привлекаться, если он состоит в каких-либо отношениях (трудовых, гражданско-правовых отношениях) с двумя и более аккредитованными субъектами здравоохранения, осуществляющими независимую экспертизу в области здравоохранения.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экспертизы независимый эксперт соблюдает конфиденциальность служебной информации, принципы профессиональной этики.";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экспертиза качества оказанных медицинских услуг (помощи) с благоприятным исходом с осмотром пациента (при необходимости):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патологоанатомических исследований;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не более двух организаций здравоохранения (согласно маршруту оказания медицинской помощи пациенту);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трех и более организаций здравоохранения (согласно маршруту оказания медицинской помощи пациенту).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неблагоприятным исходом относятся оказание медицинских услуг (помощи) при несоблюдении Стандартов и правил оказания медицинской помощи, которое повлекло наступление смерти, опасное для жизни состояние, значительную стойкую утрату общей трудоспособности, полную утрату профессиональной трудоспособности.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благоприятным исходом относятся оказание медицинских услуг (помощи) с несоблюдением Стандартов и правил оказания медицинской помощи, которое не повлекло причинение вреда жизни и здоровью человека.". 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