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747d" w14:textId="a947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июня 2021 года № 555. Зарегистрирован в Министерстве юстиции Республики Казахстан 17 июня 2021 года № 23046.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705-1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"705-1. Привлечение нового негосударственного займа под государственную гарантию на внутреннем рынке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4"/>
    <w:bookmarkStart w:name="z11" w:id="5"/>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5"/>
    <w:bookmarkStart w:name="z12" w:id="6"/>
    <w:p>
      <w:pPr>
        <w:spacing w:after="0"/>
        <w:ind w:left="0"/>
        <w:jc w:val="both"/>
      </w:pPr>
      <w:r>
        <w:rPr>
          <w:rFonts w:ascii="Times New Roman"/>
          <w:b w:val="false"/>
          <w:i w:val="false"/>
          <w:color w:val="000000"/>
          <w:sz w:val="28"/>
        </w:rPr>
        <w:t>
      При этом,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6"/>
    <w:bookmarkStart w:name="z13" w:id="7"/>
    <w:p>
      <w:pPr>
        <w:spacing w:after="0"/>
        <w:ind w:left="0"/>
        <w:jc w:val="both"/>
      </w:pPr>
      <w:r>
        <w:rPr>
          <w:rFonts w:ascii="Times New Roman"/>
          <w:b w:val="false"/>
          <w:i w:val="false"/>
          <w:color w:val="000000"/>
          <w:sz w:val="28"/>
        </w:rPr>
        <w:t>
      дополнить пунктом 705-2 следующего содержания:</w:t>
      </w:r>
    </w:p>
    <w:bookmarkEnd w:id="7"/>
    <w:bookmarkStart w:name="z14" w:id="8"/>
    <w:p>
      <w:pPr>
        <w:spacing w:after="0"/>
        <w:ind w:left="0"/>
        <w:jc w:val="both"/>
      </w:pPr>
      <w:r>
        <w:rPr>
          <w:rFonts w:ascii="Times New Roman"/>
          <w:b w:val="false"/>
          <w:i w:val="false"/>
          <w:color w:val="000000"/>
          <w:sz w:val="28"/>
        </w:rPr>
        <w:t>
      "705-2 Привлечение нового негосударственного займа под государственную гарантию на внешнем рынке ссудного капитала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8"/>
    <w:bookmarkStart w:name="z15" w:id="9"/>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707</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"707. После предоставления заявки в соответствии с пунктом 705 настоящих Правил, уполномоченный орган по государственному планированию организует проведение экономической экспертизы инвестиционного проекта и в течение двух месяцев готовит экономическое заключение, за исключением инвестиционных проектов, указанных в пунктах 705-1 и 705-2 настоящих Правил.";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711</w:t>
      </w:r>
      <w:r>
        <w:rPr>
          <w:rFonts w:ascii="Times New Roman"/>
          <w:b w:val="false"/>
          <w:i w:val="false"/>
          <w:color w:val="000000"/>
          <w:sz w:val="28"/>
        </w:rPr>
        <w:t xml:space="preserve"> и </w:t>
      </w:r>
      <w:r>
        <w:rPr>
          <w:rFonts w:ascii="Times New Roman"/>
          <w:b w:val="false"/>
          <w:i w:val="false"/>
          <w:color w:val="000000"/>
          <w:sz w:val="28"/>
        </w:rPr>
        <w:t>712</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"711. Уполномоченный орган по государственному планированию рассматривает ТЭО по инвестиционным проектам для предоставления государственных гарантий с учетом экономической экспертизы и направляет экономическое заключение по ним юридическим лицам, претендующим на получение государственной гарантии, за исключением инвестиционных проектов, указанных в пунктах 705-1 и 705-2 настоящих Правил.</w:t>
      </w:r>
    </w:p>
    <w:bookmarkEnd w:id="11"/>
    <w:bookmarkStart w:name="z20" w:id="12"/>
    <w:p>
      <w:pPr>
        <w:spacing w:after="0"/>
        <w:ind w:left="0"/>
        <w:jc w:val="both"/>
      </w:pPr>
      <w:r>
        <w:rPr>
          <w:rFonts w:ascii="Times New Roman"/>
          <w:b w:val="false"/>
          <w:i w:val="false"/>
          <w:color w:val="000000"/>
          <w:sz w:val="28"/>
        </w:rPr>
        <w:t xml:space="preserve">
      712. Юридические лица, претендующие на получение государственной гарантии, представляют в уполномоченный орган по государственному планированию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необходимые в соответствии с законодательством Республики Казахстан, за исключением инвестиционных проектов, указанных в </w:t>
      </w:r>
      <w:r>
        <w:rPr>
          <w:rFonts w:ascii="Times New Roman"/>
          <w:b w:val="false"/>
          <w:i w:val="false"/>
          <w:color w:val="000000"/>
          <w:sz w:val="28"/>
        </w:rPr>
        <w:t>пунктах 705-1</w:t>
      </w:r>
      <w:r>
        <w:rPr>
          <w:rFonts w:ascii="Times New Roman"/>
          <w:b w:val="false"/>
          <w:i w:val="false"/>
          <w:color w:val="000000"/>
          <w:sz w:val="28"/>
        </w:rPr>
        <w:t xml:space="preserve"> и 705-2 настоящих Правил.";</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714</w:t>
      </w:r>
      <w:r>
        <w:rPr>
          <w:rFonts w:ascii="Times New Roman"/>
          <w:b w:val="false"/>
          <w:i w:val="false"/>
          <w:color w:val="000000"/>
          <w:sz w:val="28"/>
        </w:rPr>
        <w:t xml:space="preserve"> и </w:t>
      </w:r>
      <w:r>
        <w:rPr>
          <w:rFonts w:ascii="Times New Roman"/>
          <w:b w:val="false"/>
          <w:i w:val="false"/>
          <w:color w:val="000000"/>
          <w:sz w:val="28"/>
        </w:rPr>
        <w:t>714-1</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xml:space="preserve">
      "714. Наличие положительных заключений экспертиз, указанных в пункте 705 настоящих Правил, является условием для включения инвестиционного проекта в перечень инвестиционных проектов, предлагаемых к финансированию за счет средств негосударственных займов под государственные гарантии, за исключением инвестиционных проектов, указанных в </w:t>
      </w:r>
      <w:r>
        <w:rPr>
          <w:rFonts w:ascii="Times New Roman"/>
          <w:b w:val="false"/>
          <w:i w:val="false"/>
          <w:color w:val="000000"/>
          <w:sz w:val="28"/>
        </w:rPr>
        <w:t>пунктах 705-1</w:t>
      </w:r>
      <w:r>
        <w:rPr>
          <w:rFonts w:ascii="Times New Roman"/>
          <w:b w:val="false"/>
          <w:i w:val="false"/>
          <w:color w:val="000000"/>
          <w:sz w:val="28"/>
        </w:rPr>
        <w:t xml:space="preserve"> и 705-2 настоящих Правил.</w:t>
      </w:r>
    </w:p>
    <w:bookmarkEnd w:id="13"/>
    <w:bookmarkStart w:name="z23" w:id="14"/>
    <w:p>
      <w:pPr>
        <w:spacing w:after="0"/>
        <w:ind w:left="0"/>
        <w:jc w:val="both"/>
      </w:pPr>
      <w:r>
        <w:rPr>
          <w:rFonts w:ascii="Times New Roman"/>
          <w:b w:val="false"/>
          <w:i w:val="false"/>
          <w:color w:val="000000"/>
          <w:sz w:val="28"/>
        </w:rPr>
        <w:t xml:space="preserve">
      714-1. По инвестиционным проектам, указанным в пунктах 705-1 и 705-2 настоящих Правил, основанием для включения в перечень инвестиционных проектов, предлагаемых к финансированию за счет средств негосударственных займов под государственные гарантии соответствующего года, утверждаемых согласно </w:t>
      </w:r>
      <w:r>
        <w:rPr>
          <w:rFonts w:ascii="Times New Roman"/>
          <w:b w:val="false"/>
          <w:i w:val="false"/>
          <w:color w:val="000000"/>
          <w:sz w:val="28"/>
        </w:rPr>
        <w:t>статье 216</w:t>
      </w:r>
      <w:r>
        <w:rPr>
          <w:rFonts w:ascii="Times New Roman"/>
          <w:b w:val="false"/>
          <w:i w:val="false"/>
          <w:color w:val="000000"/>
          <w:sz w:val="28"/>
        </w:rPr>
        <w:t xml:space="preserve"> Бюджетного кодекса, является заключение центрального уполномоченного органа по государственному планированию.";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721-1</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"721-1. При привлечении нового негосударственного займа под государственную гарантию на внутреннем рынке для реализации проекта, в том числе для погашения ранее привлеченного негосударственного займа, по которому предоставлялась государственная гарантия, после предоставления заемщиком ТЭО инвестиционного проекта, по которому ранее был привлечен негосударственный займ под государственную гарантию, заключения центрального уполномоченного органа по государственному планированию, а также ранее выданных положительного заключения отраслевой экспертизы, и других экспертиз, необходимых в соответствии с законодательством, центральный уполномоченный орган по исполнению бюджета готовит соответствующее заключение.</w:t>
      </w:r>
    </w:p>
    <w:bookmarkEnd w:id="15"/>
    <w:bookmarkStart w:name="z26" w:id="16"/>
    <w:p>
      <w:pPr>
        <w:spacing w:after="0"/>
        <w:ind w:left="0"/>
        <w:jc w:val="both"/>
      </w:pPr>
      <w:r>
        <w:rPr>
          <w:rFonts w:ascii="Times New Roman"/>
          <w:b w:val="false"/>
          <w:i w:val="false"/>
          <w:color w:val="000000"/>
          <w:sz w:val="28"/>
        </w:rPr>
        <w:t>
      При этом,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16"/>
    <w:bookmarkStart w:name="z27" w:id="17"/>
    <w:p>
      <w:pPr>
        <w:spacing w:after="0"/>
        <w:ind w:left="0"/>
        <w:jc w:val="both"/>
      </w:pPr>
      <w:r>
        <w:rPr>
          <w:rFonts w:ascii="Times New Roman"/>
          <w:b w:val="false"/>
          <w:i w:val="false"/>
          <w:color w:val="000000"/>
          <w:sz w:val="28"/>
        </w:rPr>
        <w:t>
      дополнить пунктом 721-2 следующего содержания:</w:t>
      </w:r>
    </w:p>
    <w:bookmarkEnd w:id="17"/>
    <w:bookmarkStart w:name="z28" w:id="18"/>
    <w:p>
      <w:pPr>
        <w:spacing w:after="0"/>
        <w:ind w:left="0"/>
        <w:jc w:val="both"/>
      </w:pPr>
      <w:r>
        <w:rPr>
          <w:rFonts w:ascii="Times New Roman"/>
          <w:b w:val="false"/>
          <w:i w:val="false"/>
          <w:color w:val="000000"/>
          <w:sz w:val="28"/>
        </w:rPr>
        <w:t>
      "721-2. При привлечении нового негосударственного займа под государственную гарантию на внешнем рынке ссудного капитала для реализации проекта, по которому предоставлялась государственная гарантия, после предоставления заемщиком ТЭО инвестиционного проекта, по которому ранее был привлечен негосударственный займ под государственную гарантию, заключения центрального уполномоченного органа по государственному планированию, а также ранее выданных положительного заключения отраслевой экспертизы, и других экспертиз, необходимых в соответствии с законодательством, центральный уполномоченный орган по исполнению бюджета готовит соответствующее заключение.";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733</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на покрытие дефицита наличности за счет резерва Правительства Республики Казахстан на очередной финансовый год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для финансирования в установленном порядке отдельных мероприятий по содействию занятости.";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735</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"735.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путем выпуска государственных ценных бумаг для обращения на внутреннем рынке, а также для финансирования строительства жилья в рамках реализации государственных программ, для финансирования в установленном порядке отдельных мероприятий по содействию занятости, и составляет проект решения маслихата о бюджете области, города республиканского значения, столицы на очередной финансовый год в установленном порядке.";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w:t>
      </w:r>
    </w:p>
    <w:bookmarkStart w:name="z34" w:id="21"/>
    <w:p>
      <w:pPr>
        <w:spacing w:after="0"/>
        <w:ind w:left="0"/>
        <w:jc w:val="both"/>
      </w:pPr>
      <w:r>
        <w:rPr>
          <w:rFonts w:ascii="Times New Roman"/>
          <w:b w:val="false"/>
          <w:i w:val="false"/>
          <w:color w:val="000000"/>
          <w:sz w:val="28"/>
        </w:rPr>
        <w:t xml:space="preserve">
      "740.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для финансирования в установленном порядке отдельных мероприятий по содействию занятости, местный уполномоченный орган по исполнению бюджета определяет и согласовывает с центральным уполномоченным органом по исполнению бюджета объемы и условия заимствования, а также размеры погашения и обслуживания долга, утверждаемых в местных бюджетах на очередной финансовый год,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Бюджетного кодекса.".</w:t>
      </w:r>
    </w:p>
    <w:bookmarkEnd w:id="21"/>
    <w:bookmarkStart w:name="z35" w:id="22"/>
    <w:p>
      <w:pPr>
        <w:spacing w:after="0"/>
        <w:ind w:left="0"/>
        <w:jc w:val="both"/>
      </w:pPr>
      <w:r>
        <w:rPr>
          <w:rFonts w:ascii="Times New Roman"/>
          <w:b w:val="false"/>
          <w:i w:val="false"/>
          <w:color w:val="000000"/>
          <w:sz w:val="28"/>
        </w:rPr>
        <w:t>
      2.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w:t>
      </w:r>
    </w:p>
    <w:bookmarkEnd w:id="22"/>
    <w:bookmarkStart w:name="z36"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7"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4"/>
    <w:bookmarkStart w:name="z38" w:id="2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5"/>
    <w:bookmarkStart w:name="z39" w:id="2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41"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