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f32" w14:textId="29e6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мая 2021 года № 443. Зарегистрирован в Министерстве юстиции Республики Казахстан 11 мая 2021 года № 22737.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Государственное учреждение заключает договор в рамках одной бюджетной программы в пределах индивидуального плана финансирования по обязательствам, за исключением случаев выделения средств из резерва Правительства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договора, реализуемого за счет целевых трансфертов на развитие из вышестоящего бюджета, государственное учреждение обеспечивает обязательное указание бюджетных подпрограмм с ежегодными суммами софинансирования из местного бюджета в установленном законодательством размере.";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"Заявка на регистрацию гражданско-правовой сделки на приобретение товаров (работ, услуг), заключение которой в соответствии с требованиями законодательства о государственных закупках предусмотрено посредством веб-портала государственных закупок, предоставляется в территориальное подразделение казначейства путем передачи данных договора (дополнительного соглашения) о государственных закупках товаров, работ, услуг из автоматизированной интегрированной информационной системы "Электронные государственные закупки" (далее – АИИС "Электронные государственные закупки") посредством ИС "Казначейство-клиент".";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"199. Территориальное подразделение казначейства осуществляет проверку договора (дополнительного соглашения), предоставленного на регистрацию в территориальное подразделение казначейства на бумажном носителе или электронного образа по ИС "Казначейство-клиент",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правильность указания наименования государственного учреждения;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правильность указания кода и наименования бюджетной программы, подпрограммы, специфики согласно ЕБК РК;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предмета договора направлению расходов в соответствии со структурой специфики экономической классификации расходов;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превышение процента авансовой оплаты над размером, установленным настоящими Правилами;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суммы прописью сумме цифрами;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подписей и оттиска печатей на договоре (дополнительном соглашении) на бумажном носителе документу с образцами подписей и оттиска печатей, при этом подписи проставляются светостойкими чернилами. Оттиск печати государственного учреждения и получателя денег проставляется ясно и читаемо. Не допускается подписание фломастером и авторучкой,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подписи. При проставлении оттиска гербовой печати запрещается использовать мастику красного (за исключением государственного учреждения "Администрация Президента Республики Казахстан"), черного и зеленого цветов, оттиск печати проставляется четко и ясно. При предоставлении электронного образа по ИС "Казначейство-клиент" проверяется на подлинность ЭЦП и читаемость оттиска печати государственного учреждения и получателя денег;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превышение срока действия договора за пределы текущего финансового года, за исключением договоров, срок действия которых превышает текущий финансовый год;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превышение суммы договора над суммой непринятых обязательств;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дополнительных соглашений, а также договоров, срок действия которых превышает текущий финансовый год, только в случаях, предусмотренных настоящими Правилами;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к регистрации договоров в рамках одной бюджетной программы за исключением случаев, предусмотренных пунктом 167 настоящих Правил;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условной разбивки по соответствующим финансовым годам общей суммы договора, срок действия которого превышает текущий финансовый год;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отсутствие каких-либо корректировок либо исправлений условий договора (дополнительного соглашения) от руки;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в условиях договора (дополнительного соглашения на изменение суммы договора) обязательного указания суммы налога на добавленную стоимость по приобретаемым товарам, услугам и работам, если получатель денег является плательщиком налога на добавленную стоимость, либо отсутствие налога на добавленную стоимость, если получатель денег не является плательщиком налога на добавленную стоимость;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в договоре, условия вступления в силу договора после его обязательной регистрации в территориальном подразделении казначейства;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превышение суммы договора, связанного со строительством, либо реконструкцией зданий, сооружений, дорог, капитальным ремонтом помещений, сооружений, дорог и других объектов над суммой, предусмотренной в положительном заключении комплексной вневедомственной экспертизы по проектно-сметной документации;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в договоре на выполнение научно-исследовательских работ, реализуемого за счет базового, грантового, программно-целевого финансирования научной и (или) научно-технической деятельности, обязательного условия осуществления окончательной оплаты после получения исполнителем заключения Государственной научно-технической экспертизы;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соответствие предмета договора в иностранной валюте разрешенным направлениям расходов согласно отчету по форме 8-08 "Перечень счетов в иностранной валюте";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договорам на приобретение товаров (работ и услуг), на которые требования по заключению договора о государственных закупках посредством веб-портала государственных закупок не распространяются, необходимо наличие в преамбуле договора обязательного указания ссылки на статью (подпункт, пункт) законодательного акта, согласно которому заключен договор.";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"202. При неверном оформлении и несоответствии заявки с приложенными к ней документами либо договора требованиям, установленным пунктами 164-171, 173-175, 180-185, 188, 194, 198, 199 и 201 настоящих Правил территориальное подразделение казначейства возвращает заявку и документы, приложенные к ней, при: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обнаружении несоответствия в период приема, без оформления письма с отметкой о возврате в реестре заявок на регистрацию гражданско-правовой сделки государственного учреждения;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обнаружении несоответствия после приема, в ходе проверки, в письменном виде за подписью руководителя территориального подразделения казначейства в течение двух рабочих дней со дня их предоставления в территориальное подразделение казначейства, при этом второй экземпляр заявки остается со вторым экземпляром письма.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в ИС "Казначейство-клиент" электронного образа заявки с прикрепленными к ней документами либо договора требованиям, установленным пунктами 171, 173-178, 180-185, 188, 194, 198, 199 и 201 настоящих Правил, территориальное подразделение казначейства отклоняет заявку с указанием причины отклонения, со ссылкой на соответствующие пункты настоящих Правил.".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