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6f32" w14:textId="29e6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4 декабря 2014 года № 540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мая 2021 года № 443. Зарегистрирован в Министерстве юстиции Республики Казахстан 11 мая 2021 года № 22737. Утратил силу приказом Министра финансов Республики Казахстан от 2 июля 2025 года №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02.07.2025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под № 9934)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"167. Государственное учреждение заключает договор в рамках одной бюджетной программы в пределах индивидуального плана финансирования по обязательствам, за исключением случаев выделения средств из резерва Правительства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заключении государственным учреждением договора с одним получателем денег по нескольким бюджетным подпрограммам или спецификам экономической классификации расходов в договоре указывается общая сумма с разбивкой ее по каждой бюджетной подпрограмме или каждому коду бюджетной классификации расходов.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заключении договора, реализуемого за счет целевых трансфертов на развитие из вышестоящего бюджета, государственное учреждение обеспечивает обязательное указание бюджетных подпрограмм с ежегодными суммами софинансирования из местного бюджета в установленном законодательством размере.";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"Заявка на регистрацию гражданско-правовой сделки на приобретение товаров (работ, услуг), заключение которой в соответствии с требованиями законодательства о государственных закупках предусмотрено посредством веб-портала государственных закупок, предоставляется в территориальное подразделение казначейства путем передачи данных договора (дополнительного соглашения) о государственных закупках товаров, работ, услуг из автоматизированной интегрированной информационной системы "Электронные государственные закупки" (далее – АИИС "Электронные государственные закупки") посредством ИС "Казначейство-клиент".";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"199. Территориальное подразделение казначейства осуществляет проверку договора (дополнительного соглашения), предоставленного на регистрацию в территориальное подразделение казначейства на бумажном носителе или электронного образа по ИС "Казначейство-клиент", на: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правильность указания наименования государственного учреждения;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 правильность указания кода и наименования бюджетной программы, подпрограммы, специфики согласно ЕБК РК;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соответствие предмета договора направлению расходов в соответствии со структурой специфики экономической классификации расходов;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превышение процента авансовой оплаты над размером, установленным настоящими Правилами;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соответствие суммы прописью сумме цифрами;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соответствие подписей и оттиска печатей на договоре (дополнительном соглашении) на бумажном носителе документу с образцами подписей и оттиска печатей, при этом подписи проставляются светостойкими чернилами. Оттиск печати государственного учреждения и получателя денег проставляется ясно и читаемо. Не допускается подписание фломастером и авторучкой, заправленными улетучивающимися чернилами и использование государственным учреждением и получателем денег средств факсимильного копирования подписи. При проставлении оттиска гербовой печати запрещается использовать мастику красного (за исключением государственного учреждения "Администрация Президента Республики Казахстан"), черного и зеленого цветов, оттиск печати проставляется четко и ясно. При предоставлении электронного образа по ИС "Казначейство-клиент" проверяется на подлинность ЭЦП и читаемость оттиска печати государственного учреждения и получателя денег;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превышение срока действия договора за пределы текущего финансового года, за исключением договоров, срок действия которых превышает текущий финансовый год;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превышение суммы договора над суммой непринятых обязательств;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заключение дополнительных соглашений, а также договоров, срок действия которых превышает текущий финансовый год, только в случаях, предусмотренных настоящими Правилами;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предоставление к регистрации договоров в рамках одной бюджетной программы за исключением случаев, предусмотренных пунктом 167 настоящих Правил;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наличие условной разбивки по соответствующим финансовым годам общей суммы договора, срок действия которого превышает текущий финансовый год;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отсутствие каких-либо корректировок либо исправлений условий договора (дополнительного соглашения) от руки;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наличие в условиях договора (дополнительного соглашения на изменение суммы договора) обязательного указания суммы налога на добавленную стоимость по приобретаемым товарам, услугам и работам, если получатель денег является плательщиком налога на добавленную стоимость, либо отсутствие налога на добавленную стоимость, если получатель денег не является плательщиком налога на добавленную стоимость;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наличие в договоре, условия вступления в силу договора после его обязательной регистрации в территориальном подразделении казначейства;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 превышение суммы договора, связанного со строительством, либо реконструкцией зданий, сооружений, дорог, капитальным ремонтом помещений, сооружений, дорог и других объектов над суммой, предусмотренной в положительном заключении комплексной вневедомственной экспертизы по проектно-сметной документации;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наличие в договоре на выполнение научно-исследовательских работ, реализуемого за счет базового, грантового, программно-целевого финансирования научной и (или) научно-технической деятельности, обязательного условия осуществления окончательной оплаты после получения исполнителем заключения Государственной научно-технической экспертизы;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соответствие предмета договора в иностранной валюте разрешенным направлениям расходов согласно отчету по форме 8-08 "Перечень счетов в иностранной валюте";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 договорам на приобретение товаров (работ и услуг), на которые требования по заключению договора о государственных закупках посредством веб-портала государственных закупок не распространяются, необходимо наличие в преамбуле договора обязательного указания ссылки на статью (подпункт, пункт) законодательного акта, согласно которому заключен договор.";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"202. При неверном оформлении и несоответствии заявки с приложенными к ней документами либо договора требованиям, установленным пунктами 164-171, 173-175, 180-185, 188, 194, 198, 199 и 201 настоящих Правил территориальное подразделение казначейства возвращает заявку и документы, приложенные к ней, при: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обнаружении несоответствия в период приема, без оформления письма с отметкой о возврате в реестре заявок на регистрацию гражданско-правовой сделки государственного учреждения;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обнаружении несоответствия после приема, в ходе проверки, в письменном виде за подписью руководителя территориального подразделения казначейства в течение двух рабочих дней со дня их предоставления в территориальное подразделение казначейства, при этом второй экземпляр заявки остается со вторым экземпляром письма.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в ИС "Казначейство-клиент" электронного образа заявки с прикрепленными к ней документами либо договора требованиям, установленным пунктами 171, 173-178, 180-185, 188, 194, 198, 199 и 201 настоящих Правил, территориальное подразделение казначейства отклоняет заявку с указанием причины отклонения, со ссылкой на соответствующие пункты настоящих Правил.".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4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