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47da" w14:textId="8d04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апреля 2015 года № 354 "Об утверждении нарукавных знаков военнослужащих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апреля 2021 года № 229. Зарегистрирован в Министерстве юстиции Республики Казахстан 22 апреля 2021 года № 22600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апреля 2015 года № 354 "Об утверждении нарукавных знаков военнослужащих Национальной гвардии Республики Казахстан" (зарегистрирован в Реестре государственной регистрации нормативных правовых актов за № 11072, опубликован 12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нарукавных знаков военнослужащих Национальной гвардии Республики Казахстан, указывающих на принадлежность к Главному командованию Национальной гвардии, региональным командованиям, Военному институту и воинским частям Национальной гвардии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Нарукавный знак военнослужащих региональных командований, воинских частей Национальной гвардии Республики Казахстан представляет собой шеврон в форме круга размером 81 мм, внутри шеврона нанесен кант с внешним диаметром 79 мм, шириной 1 мм. В середине шеврона изображен круглый щит крапового цвета диаметром 50 мм, шириной 5 мм с шестью золотыми клепками. На заднем фоне щита расположены две перекрещенные сабли. Цвет поля шеврона - темная полынь. Цвет канта и изображений на нарукавном знаке - золотистый. Внутри щита изображены представители фауны, обитающие в регионах страны: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"Онтүстік" – снежный барс (рисунок 2);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"Орталық" – волк (рисунок 3);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"Батыс" – сокол (рисунок 4);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"Шығыс" – бурый медведь (рисунок 5);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Воинская часть 5573 – крылатый сакский барс (рисунок 6);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Воинская часть 6654 – рысь (рисунок 7);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Воинская часть 6636 – арғымақ (рисунок 8).";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Нарукавные знаки военнослужащих Национальной гвардии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(Жаксылыков Р.Ф.).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Тургумбаев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2021 года № 229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2015 года № 354  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военнослужащих Национальной гвардии Республики Казахстан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75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5659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