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8ccd" w14:textId="6a38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2 мая 2017 года № 204 "Об утверждении Правил проведения единого национального тестирования и оказания государственных услуг "Выдача сертификата о сдаче единого национального тестирования"</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13 апреля 2021 года № 162. Зарегистрирован в Министерстве юстиции Республики Казахстан 15 апреля 2021 года № 22547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 мая 2017 года № 204 "Об утверждении Правил проведения единого национального тестирования и оказания государственных услуг "Выдача сертификата о сдаче единого национального тестирования" (зарегистрирован в Реестре государственной регистрации нормативных правовых актов под № 15173, опубликован 5 июня 2017 года в Эталонном контрольном банке нормативных правовых актов Республики Казахстан в электронном виде)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единого национального тестирования и оказания государственных услуг "Выдача сертификата о сдаче единого национального тестирования"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образования и науки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w:t>
      </w:r>
      <w:r>
        <w:br/>
      </w:r>
      <w:r>
        <w:rPr>
          <w:rFonts w:ascii="Times New Roman"/>
          <w:b w:val="false"/>
          <w:i w:val="false"/>
          <w:color w:val="000000"/>
          <w:sz w:val="28"/>
        </w:rPr>
        <w:t>промышленности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"___" ______________2021 год</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w:t>
            </w:r>
            <w:r>
              <w:br/>
            </w:r>
            <w:r>
              <w:rPr>
                <w:rFonts w:ascii="Times New Roman"/>
                <w:b w:val="false"/>
                <w:i w:val="false"/>
                <w:color w:val="000000"/>
                <w:sz w:val="20"/>
              </w:rPr>
              <w:t>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2021 года № 162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2017года № 204</w:t>
            </w:r>
          </w:p>
        </w:tc>
      </w:tr>
    </w:tbl>
    <w:bookmarkStart w:name="z17" w:id="9"/>
    <w:p>
      <w:pPr>
        <w:spacing w:after="0"/>
        <w:ind w:left="0"/>
        <w:jc w:val="left"/>
      </w:pPr>
      <w:r>
        <w:rPr>
          <w:rFonts w:ascii="Times New Roman"/>
          <w:b/>
          <w:i w:val="false"/>
          <w:color w:val="000000"/>
        </w:rPr>
        <w:t xml:space="preserve"> Правила проведения единого национального тестирования и оказания государственных услуг "Выдача сертификата о сдаче единого национального тестирования"</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проведения единого национального тестирования и оказания государственных услуг "Выдача сертификата о сдаче единого национального тестирования"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 Закона Республики Казахстан от 27 июля 2007 года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а также с Типовыми правилами приема на обучение в организации образования, реализующие образовательные программы высшего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 600 от 31 октября 2018 года (зарегистрирован в Реестре государственной регистрации нормативных правовых актов под № 17450) (далее – Типовые правила), которые устанавливают порядок проведения единого национального тестирования (далее – ЕНТ) и оказания государственных услуг.</w:t>
      </w:r>
    </w:p>
    <w:bookmarkEnd w:id="11"/>
    <w:bookmarkStart w:name="z20"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21" w:id="13"/>
    <w:p>
      <w:pPr>
        <w:spacing w:after="0"/>
        <w:ind w:left="0"/>
        <w:jc w:val="both"/>
      </w:pPr>
      <w:r>
        <w:rPr>
          <w:rFonts w:ascii="Times New Roman"/>
          <w:b w:val="false"/>
          <w:i w:val="false"/>
          <w:color w:val="000000"/>
          <w:sz w:val="28"/>
        </w:rPr>
        <w:t>
      1) информационный лист – лист, публикуемый на сайте республиканского государственного казенного предприятия "Национального центра тестирования" Министерства образования и науки Республики Казахстан (далее – Национальный центр тестирования) в соответствии с выбранной комбинацией профильных предметов;</w:t>
      </w:r>
    </w:p>
    <w:bookmarkEnd w:id="13"/>
    <w:bookmarkStart w:name="z22" w:id="14"/>
    <w:p>
      <w:pPr>
        <w:spacing w:after="0"/>
        <w:ind w:left="0"/>
        <w:jc w:val="both"/>
      </w:pPr>
      <w:r>
        <w:rPr>
          <w:rFonts w:ascii="Times New Roman"/>
          <w:b w:val="false"/>
          <w:i w:val="false"/>
          <w:color w:val="000000"/>
          <w:sz w:val="28"/>
        </w:rPr>
        <w:t>
      2) специальная дисциплина – дисциплина, направленная на оценку знаний и компетенций по специальным дисциплинам образовательных программ технического и профессионального, послесреднего образования по родственным направлениям подготовки кадров высшего образования, предусматривающих сокращенные сроки обучения;</w:t>
      </w:r>
    </w:p>
    <w:bookmarkEnd w:id="14"/>
    <w:bookmarkStart w:name="z23" w:id="15"/>
    <w:p>
      <w:pPr>
        <w:spacing w:after="0"/>
        <w:ind w:left="0"/>
        <w:jc w:val="both"/>
      </w:pPr>
      <w:r>
        <w:rPr>
          <w:rFonts w:ascii="Times New Roman"/>
          <w:b w:val="false"/>
          <w:i w:val="false"/>
          <w:color w:val="000000"/>
          <w:sz w:val="28"/>
        </w:rPr>
        <w:t>
      3) ситуационный центр – зал, оснащенный средствами коммуникаций для наблюдения за процессом проведения ЕНТ в бумажном и электронном формате, размещенный при организации, определяемым уполномоченным органом в области образования;</w:t>
      </w:r>
    </w:p>
    <w:bookmarkEnd w:id="15"/>
    <w:bookmarkStart w:name="z24" w:id="16"/>
    <w:p>
      <w:pPr>
        <w:spacing w:after="0"/>
        <w:ind w:left="0"/>
        <w:jc w:val="both"/>
      </w:pPr>
      <w:r>
        <w:rPr>
          <w:rFonts w:ascii="Times New Roman"/>
          <w:b w:val="false"/>
          <w:i w:val="false"/>
          <w:color w:val="000000"/>
          <w:sz w:val="28"/>
        </w:rPr>
        <w:t>
      4) базовые организации высшего и (или) послевузовского образования (далее - ОВПО) – ОВПО, осуществляющие проведение ЕНТ;</w:t>
      </w:r>
    </w:p>
    <w:bookmarkEnd w:id="16"/>
    <w:bookmarkStart w:name="z25" w:id="17"/>
    <w:p>
      <w:pPr>
        <w:spacing w:after="0"/>
        <w:ind w:left="0"/>
        <w:jc w:val="both"/>
      </w:pPr>
      <w:r>
        <w:rPr>
          <w:rFonts w:ascii="Times New Roman"/>
          <w:b w:val="false"/>
          <w:i w:val="false"/>
          <w:color w:val="000000"/>
          <w:sz w:val="28"/>
        </w:rPr>
        <w:t>
      5) приемная комиссия базовых ОВПО – комиссия при ОВПО, осуществляющая проведение ЕНТ;</w:t>
      </w:r>
    </w:p>
    <w:bookmarkEnd w:id="17"/>
    <w:bookmarkStart w:name="z26" w:id="18"/>
    <w:p>
      <w:pPr>
        <w:spacing w:after="0"/>
        <w:ind w:left="0"/>
        <w:jc w:val="both"/>
      </w:pPr>
      <w:r>
        <w:rPr>
          <w:rFonts w:ascii="Times New Roman"/>
          <w:b w:val="false"/>
          <w:i w:val="false"/>
          <w:color w:val="000000"/>
          <w:sz w:val="28"/>
        </w:rPr>
        <w:t>
      6) профильный предмет – это учебный предмет, направленный на более полную оценку знаний и компетенций в предметной области, определяющий устойчивость углубленных академических знаний согласно выбранному профилю обучения;</w:t>
      </w:r>
    </w:p>
    <w:bookmarkEnd w:id="18"/>
    <w:bookmarkStart w:name="z27" w:id="19"/>
    <w:p>
      <w:pPr>
        <w:spacing w:after="0"/>
        <w:ind w:left="0"/>
        <w:jc w:val="both"/>
      </w:pPr>
      <w:r>
        <w:rPr>
          <w:rFonts w:ascii="Times New Roman"/>
          <w:b w:val="false"/>
          <w:i w:val="false"/>
          <w:color w:val="000000"/>
          <w:sz w:val="28"/>
        </w:rPr>
        <w:t>
      7) общепрофессиональная дисциплина – дисциплина, направленная на оценку знаний и компетенций по общепрофессиональным дисциплинам образовательных программ технического и профессионального, послесреднего образования по родственным направлениям подготовки кадров высшего образования, предусматривающих сокращенные сроки обучения;</w:t>
      </w:r>
    </w:p>
    <w:bookmarkEnd w:id="19"/>
    <w:bookmarkStart w:name="z28" w:id="20"/>
    <w:p>
      <w:pPr>
        <w:spacing w:after="0"/>
        <w:ind w:left="0"/>
        <w:jc w:val="both"/>
      </w:pPr>
      <w:r>
        <w:rPr>
          <w:rFonts w:ascii="Times New Roman"/>
          <w:b w:val="false"/>
          <w:i w:val="false"/>
          <w:color w:val="000000"/>
          <w:sz w:val="28"/>
        </w:rPr>
        <w:t>
      8) лист ответов – специальный бланк, предназначенный для оценивания результатов ЕНТ, на котором поступающий отмечает ответы на тестовые задания;</w:t>
      </w:r>
    </w:p>
    <w:bookmarkEnd w:id="20"/>
    <w:bookmarkStart w:name="z29" w:id="21"/>
    <w:p>
      <w:pPr>
        <w:spacing w:after="0"/>
        <w:ind w:left="0"/>
        <w:jc w:val="both"/>
      </w:pPr>
      <w:r>
        <w:rPr>
          <w:rFonts w:ascii="Times New Roman"/>
          <w:b w:val="false"/>
          <w:i w:val="false"/>
          <w:color w:val="000000"/>
          <w:sz w:val="28"/>
        </w:rPr>
        <w:t>
      9) копия листа ответов – бланк, предназначенный для самостоятельного подсчета баллов после ЕНТ, который не является документом для оценивания результатов тестирования;</w:t>
      </w:r>
    </w:p>
    <w:bookmarkEnd w:id="21"/>
    <w:bookmarkStart w:name="z30" w:id="22"/>
    <w:p>
      <w:pPr>
        <w:spacing w:after="0"/>
        <w:ind w:left="0"/>
        <w:jc w:val="both"/>
      </w:pPr>
      <w:r>
        <w:rPr>
          <w:rFonts w:ascii="Times New Roman"/>
          <w:b w:val="false"/>
          <w:i w:val="false"/>
          <w:color w:val="000000"/>
          <w:sz w:val="28"/>
        </w:rPr>
        <w:t>
      10) линейные ОВПО – ОВПО, осуществляющие прием документов для участия в ЕНТ;</w:t>
      </w:r>
    </w:p>
    <w:bookmarkEnd w:id="22"/>
    <w:bookmarkStart w:name="z31" w:id="23"/>
    <w:p>
      <w:pPr>
        <w:spacing w:after="0"/>
        <w:ind w:left="0"/>
        <w:jc w:val="both"/>
      </w:pPr>
      <w:r>
        <w:rPr>
          <w:rFonts w:ascii="Times New Roman"/>
          <w:b w:val="false"/>
          <w:i w:val="false"/>
          <w:color w:val="000000"/>
          <w:sz w:val="28"/>
        </w:rPr>
        <w:t>
      11) приемная комиссия линейных ОВПО – комиссия при ОВПО, осуществляющая прием документов от поступающих для участия в ЕНТ;</w:t>
      </w:r>
    </w:p>
    <w:bookmarkEnd w:id="23"/>
    <w:bookmarkStart w:name="z32" w:id="24"/>
    <w:p>
      <w:pPr>
        <w:spacing w:after="0"/>
        <w:ind w:left="0"/>
        <w:jc w:val="both"/>
      </w:pPr>
      <w:r>
        <w:rPr>
          <w:rFonts w:ascii="Times New Roman"/>
          <w:b w:val="false"/>
          <w:i w:val="false"/>
          <w:color w:val="000000"/>
          <w:sz w:val="28"/>
        </w:rPr>
        <w:t>
      12) ЕНТ в бумажном формате – тестирование, проводимое путем предоставления книжки-вопросника и листа ответов каждому тестируемому;</w:t>
      </w:r>
    </w:p>
    <w:bookmarkEnd w:id="24"/>
    <w:bookmarkStart w:name="z33" w:id="25"/>
    <w:p>
      <w:pPr>
        <w:spacing w:after="0"/>
        <w:ind w:left="0"/>
        <w:jc w:val="both"/>
      </w:pPr>
      <w:r>
        <w:rPr>
          <w:rFonts w:ascii="Times New Roman"/>
          <w:b w:val="false"/>
          <w:i w:val="false"/>
          <w:color w:val="000000"/>
          <w:sz w:val="28"/>
        </w:rPr>
        <w:t>
      13) лист распределения вариантов – лист, содержащий информацию с закреплением варианта книжек к определенному номеру места в аудитории для поступающих на родственные направления подготовки по образовательным программам, предусматривающим сокращенные сроки обучения;</w:t>
      </w:r>
    </w:p>
    <w:bookmarkEnd w:id="25"/>
    <w:bookmarkStart w:name="z34" w:id="26"/>
    <w:p>
      <w:pPr>
        <w:spacing w:after="0"/>
        <w:ind w:left="0"/>
        <w:jc w:val="both"/>
      </w:pPr>
      <w:r>
        <w:rPr>
          <w:rFonts w:ascii="Times New Roman"/>
          <w:b w:val="false"/>
          <w:i w:val="false"/>
          <w:color w:val="000000"/>
          <w:sz w:val="28"/>
        </w:rPr>
        <w:t>
      14) посадочный лист – лист распределения поступающих по местам в аудитории;</w:t>
      </w:r>
    </w:p>
    <w:bookmarkEnd w:id="26"/>
    <w:bookmarkStart w:name="z35" w:id="27"/>
    <w:p>
      <w:pPr>
        <w:spacing w:after="0"/>
        <w:ind w:left="0"/>
        <w:jc w:val="both"/>
      </w:pPr>
      <w:r>
        <w:rPr>
          <w:rFonts w:ascii="Times New Roman"/>
          <w:b w:val="false"/>
          <w:i w:val="false"/>
          <w:color w:val="000000"/>
          <w:sz w:val="28"/>
        </w:rPr>
        <w:t>
      15) администраторы тестирования – осуществляющие контроль за соблюдением правил проведения ЕНТ в ППЕНТ и выполняет функции дежурного по аудитории и коридору;</w:t>
      </w:r>
    </w:p>
    <w:bookmarkEnd w:id="27"/>
    <w:bookmarkStart w:name="z36" w:id="28"/>
    <w:p>
      <w:pPr>
        <w:spacing w:after="0"/>
        <w:ind w:left="0"/>
        <w:jc w:val="both"/>
      </w:pPr>
      <w:r>
        <w:rPr>
          <w:rFonts w:ascii="Times New Roman"/>
          <w:b w:val="false"/>
          <w:i w:val="false"/>
          <w:color w:val="000000"/>
          <w:sz w:val="28"/>
        </w:rPr>
        <w:t>
      16) ЕНТ – одна из форм отборочных экзаменов для поступления в ОВПО;</w:t>
      </w:r>
    </w:p>
    <w:bookmarkEnd w:id="28"/>
    <w:bookmarkStart w:name="z37" w:id="29"/>
    <w:p>
      <w:pPr>
        <w:spacing w:after="0"/>
        <w:ind w:left="0"/>
        <w:jc w:val="both"/>
      </w:pPr>
      <w:r>
        <w:rPr>
          <w:rFonts w:ascii="Times New Roman"/>
          <w:b w:val="false"/>
          <w:i w:val="false"/>
          <w:color w:val="000000"/>
          <w:sz w:val="28"/>
        </w:rPr>
        <w:t>
      17) ППЕНТ – пункт проведения ЕНТ;</w:t>
      </w:r>
    </w:p>
    <w:bookmarkEnd w:id="29"/>
    <w:bookmarkStart w:name="z38" w:id="30"/>
    <w:p>
      <w:pPr>
        <w:spacing w:after="0"/>
        <w:ind w:left="0"/>
        <w:jc w:val="both"/>
      </w:pPr>
      <w:r>
        <w:rPr>
          <w:rFonts w:ascii="Times New Roman"/>
          <w:b w:val="false"/>
          <w:i w:val="false"/>
          <w:color w:val="000000"/>
          <w:sz w:val="28"/>
        </w:rPr>
        <w:t>
      18) пороговый балл – установленная Типовыми правилами минимальная сумма баллов по каждому предмету и по всем предметам или дисциплинам тестирования, и по отдельным областям образования и ОВПО, допускающая участие в конкурсе по присуждению образовательного гранта за счет средств республиканского бюджета или местного бюджета или для зачисления в ОВПО на платной основе;</w:t>
      </w:r>
    </w:p>
    <w:bookmarkEnd w:id="30"/>
    <w:bookmarkStart w:name="z39" w:id="31"/>
    <w:p>
      <w:pPr>
        <w:spacing w:after="0"/>
        <w:ind w:left="0"/>
        <w:jc w:val="both"/>
      </w:pPr>
      <w:r>
        <w:rPr>
          <w:rFonts w:ascii="Times New Roman"/>
          <w:b w:val="false"/>
          <w:i w:val="false"/>
          <w:color w:val="000000"/>
          <w:sz w:val="28"/>
        </w:rPr>
        <w:t>
      19) электронный сертификат – электронный документ с уникальными данными претендента, официально подтверждающим баллы ЕНТ публикуемый на сайте Национального центра тестирования (далее – сертификат). Сертификат при проведении ЕНТ в бумажном формате в течение 3 (трех) рабочих дней, при проведение ЕНТ в электронном формате в течение 30 (тридцати) рабочих дней публикуется на сайте Национального центра тестирования;</w:t>
      </w:r>
    </w:p>
    <w:bookmarkEnd w:id="31"/>
    <w:bookmarkStart w:name="z40" w:id="32"/>
    <w:p>
      <w:pPr>
        <w:spacing w:after="0"/>
        <w:ind w:left="0"/>
        <w:jc w:val="both"/>
      </w:pPr>
      <w:r>
        <w:rPr>
          <w:rFonts w:ascii="Times New Roman"/>
          <w:b w:val="false"/>
          <w:i w:val="false"/>
          <w:color w:val="000000"/>
          <w:sz w:val="28"/>
        </w:rPr>
        <w:t>
      20) ЕНТ в электронном формате – тестирование, проводимое путем использования компьютера для каждого тестируемого.</w:t>
      </w:r>
    </w:p>
    <w:bookmarkEnd w:id="32"/>
    <w:bookmarkStart w:name="z41" w:id="33"/>
    <w:p>
      <w:pPr>
        <w:spacing w:after="0"/>
        <w:ind w:left="0"/>
        <w:jc w:val="both"/>
      </w:pPr>
      <w:r>
        <w:rPr>
          <w:rFonts w:ascii="Times New Roman"/>
          <w:b w:val="false"/>
          <w:i w:val="false"/>
          <w:color w:val="000000"/>
          <w:sz w:val="28"/>
        </w:rPr>
        <w:t>
      3. ЕНТ проводится для:</w:t>
      </w:r>
    </w:p>
    <w:bookmarkEnd w:id="33"/>
    <w:bookmarkStart w:name="z42" w:id="34"/>
    <w:p>
      <w:pPr>
        <w:spacing w:after="0"/>
        <w:ind w:left="0"/>
        <w:jc w:val="both"/>
      </w:pPr>
      <w:r>
        <w:rPr>
          <w:rFonts w:ascii="Times New Roman"/>
          <w:b w:val="false"/>
          <w:i w:val="false"/>
          <w:color w:val="000000"/>
          <w:sz w:val="28"/>
        </w:rPr>
        <w:t>
      1) обучающихся выпускных 11 (12) классов организаций среднего образования для зачисления в ОВПО на платной основе по желанию;</w:t>
      </w:r>
    </w:p>
    <w:bookmarkEnd w:id="34"/>
    <w:bookmarkStart w:name="z43" w:id="35"/>
    <w:p>
      <w:pPr>
        <w:spacing w:after="0"/>
        <w:ind w:left="0"/>
        <w:jc w:val="both"/>
      </w:pPr>
      <w:r>
        <w:rPr>
          <w:rFonts w:ascii="Times New Roman"/>
          <w:b w:val="false"/>
          <w:i w:val="false"/>
          <w:color w:val="000000"/>
          <w:sz w:val="28"/>
        </w:rPr>
        <w:t>
      2) выпускников организаций среднего образования текущего года для участия в конкурсе на присуждение образовательного гранта за счет средств республиканского бюджета или местного бюджета или для зачисления в ОВПО на платной основе или для обучения по государственному образовательному заказу за счет средств республиканского бюджета по желанию;</w:t>
      </w:r>
    </w:p>
    <w:bookmarkEnd w:id="35"/>
    <w:bookmarkStart w:name="z44" w:id="36"/>
    <w:p>
      <w:pPr>
        <w:spacing w:after="0"/>
        <w:ind w:left="0"/>
        <w:jc w:val="both"/>
      </w:pPr>
      <w:r>
        <w:rPr>
          <w:rFonts w:ascii="Times New Roman"/>
          <w:b w:val="false"/>
          <w:i w:val="false"/>
          <w:color w:val="000000"/>
          <w:sz w:val="28"/>
        </w:rPr>
        <w:t>
      3) выпускников организаций среднего образования прошлых лет, технического и профессионального или послесреднего образования для участия в конкурсе на присуждение образовательного гранта за счет средств республиканского бюджета или местного бюджета или для зачисления в ОВПО на платной основе по желанию;</w:t>
      </w:r>
    </w:p>
    <w:bookmarkEnd w:id="36"/>
    <w:bookmarkStart w:name="z45" w:id="37"/>
    <w:p>
      <w:pPr>
        <w:spacing w:after="0"/>
        <w:ind w:left="0"/>
        <w:jc w:val="both"/>
      </w:pPr>
      <w:r>
        <w:rPr>
          <w:rFonts w:ascii="Times New Roman"/>
          <w:b w:val="false"/>
          <w:i w:val="false"/>
          <w:color w:val="000000"/>
          <w:sz w:val="28"/>
        </w:rPr>
        <w:t>
      4) выпускников технического и профессионального или послесреднего образования, поступающих по образовательным программам высшего образования, предусматривающим сокращенные сроки обучения для участия в конкурсе на присуждение образовательного гранта за счет средств республиканского бюджета или местного бюджета по желанию;</w:t>
      </w:r>
    </w:p>
    <w:bookmarkEnd w:id="37"/>
    <w:bookmarkStart w:name="z46" w:id="38"/>
    <w:p>
      <w:pPr>
        <w:spacing w:after="0"/>
        <w:ind w:left="0"/>
        <w:jc w:val="both"/>
      </w:pPr>
      <w:r>
        <w:rPr>
          <w:rFonts w:ascii="Times New Roman"/>
          <w:b w:val="false"/>
          <w:i w:val="false"/>
          <w:color w:val="000000"/>
          <w:sz w:val="28"/>
        </w:rPr>
        <w:t>
      5) выпускников организаций среднего образования, обучавшихся за рубежом, а также лиц казахской национальности, не являющихся гражданами Республики Казахстан, окончивших учебные заведения за рубежом для участия в конкурсе на присуждение образовательного гранта за счет средств республиканского бюджета или местного бюджета или для зачисления в ОВПО на платной основе по желанию;</w:t>
      </w:r>
    </w:p>
    <w:bookmarkEnd w:id="38"/>
    <w:bookmarkStart w:name="z47" w:id="39"/>
    <w:p>
      <w:pPr>
        <w:spacing w:after="0"/>
        <w:ind w:left="0"/>
        <w:jc w:val="both"/>
      </w:pPr>
      <w:r>
        <w:rPr>
          <w:rFonts w:ascii="Times New Roman"/>
          <w:b w:val="false"/>
          <w:i w:val="false"/>
          <w:color w:val="000000"/>
          <w:sz w:val="28"/>
        </w:rPr>
        <w:t>
      6) лиц, зачисленных в ОВПО по очной форме обучения на платной основе, не набравших пороговый балл по результатам ЕНТ, с результатами ЕНТ с несоответствующими комбинациями профильных предметов, с аннулированными результатами ЕНТ для дальнейшего зачисления в ОВПО на платной основе в календарном году;</w:t>
      </w:r>
    </w:p>
    <w:bookmarkEnd w:id="39"/>
    <w:bookmarkStart w:name="z48" w:id="40"/>
    <w:p>
      <w:pPr>
        <w:spacing w:after="0"/>
        <w:ind w:left="0"/>
        <w:jc w:val="both"/>
      </w:pPr>
      <w:r>
        <w:rPr>
          <w:rFonts w:ascii="Times New Roman"/>
          <w:b w:val="false"/>
          <w:i w:val="false"/>
          <w:color w:val="000000"/>
          <w:sz w:val="28"/>
        </w:rPr>
        <w:t>
      7) обучающихся ОВПО по группе образовательных программ, требующих творческой подготовки, и желающих перевестись на другие группы образовательных программ на платной основе;</w:t>
      </w:r>
    </w:p>
    <w:bookmarkEnd w:id="40"/>
    <w:bookmarkStart w:name="z49" w:id="41"/>
    <w:p>
      <w:pPr>
        <w:spacing w:after="0"/>
        <w:ind w:left="0"/>
        <w:jc w:val="both"/>
      </w:pPr>
      <w:r>
        <w:rPr>
          <w:rFonts w:ascii="Times New Roman"/>
          <w:b w:val="false"/>
          <w:i w:val="false"/>
          <w:color w:val="000000"/>
          <w:sz w:val="28"/>
        </w:rPr>
        <w:t>
      8) обучающихся ОВПО желающих перевестись на группу образовательных программ области образования "Педагогические науки" на платной основе.</w:t>
      </w:r>
    </w:p>
    <w:bookmarkEnd w:id="41"/>
    <w:bookmarkStart w:name="z50" w:id="42"/>
    <w:p>
      <w:pPr>
        <w:spacing w:after="0"/>
        <w:ind w:left="0"/>
        <w:jc w:val="both"/>
      </w:pPr>
      <w:r>
        <w:rPr>
          <w:rFonts w:ascii="Times New Roman"/>
          <w:b w:val="false"/>
          <w:i w:val="false"/>
          <w:color w:val="000000"/>
          <w:sz w:val="28"/>
        </w:rPr>
        <w:t xml:space="preserve">
      4. Для участия в ЕНТ в бумажном и (или) электронном формате дети-инвалиды и инвалиды (с нарушениями зрения, слуха, функций опорно-двигательного аппарата) при предъявлении документа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 (далее – Приказ № 44) при необходимости дополнительно подают заявление в произвольной форме на имя председателя государственной комиссии о необходимости предоставления:</w:t>
      </w:r>
    </w:p>
    <w:bookmarkEnd w:id="42"/>
    <w:bookmarkStart w:name="z51" w:id="43"/>
    <w:p>
      <w:pPr>
        <w:spacing w:after="0"/>
        <w:ind w:left="0"/>
        <w:jc w:val="both"/>
      </w:pPr>
      <w:r>
        <w:rPr>
          <w:rFonts w:ascii="Times New Roman"/>
          <w:b w:val="false"/>
          <w:i w:val="false"/>
          <w:color w:val="000000"/>
          <w:sz w:val="28"/>
        </w:rPr>
        <w:t>
      1) отдельной аудитории;</w:t>
      </w:r>
    </w:p>
    <w:bookmarkEnd w:id="43"/>
    <w:bookmarkStart w:name="z52" w:id="44"/>
    <w:p>
      <w:pPr>
        <w:spacing w:after="0"/>
        <w:ind w:left="0"/>
        <w:jc w:val="both"/>
      </w:pPr>
      <w:r>
        <w:rPr>
          <w:rFonts w:ascii="Times New Roman"/>
          <w:b w:val="false"/>
          <w:i w:val="false"/>
          <w:color w:val="000000"/>
          <w:sz w:val="28"/>
        </w:rPr>
        <w:t>
      2) помощника, не являющимся учителем предметов, сдаваемых в рамках ЕНТ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с нарушением слуха.</w:t>
      </w:r>
    </w:p>
    <w:bookmarkEnd w:id="44"/>
    <w:bookmarkStart w:name="z53" w:id="45"/>
    <w:p>
      <w:pPr>
        <w:spacing w:after="0"/>
        <w:ind w:left="0"/>
        <w:jc w:val="both"/>
      </w:pPr>
      <w:r>
        <w:rPr>
          <w:rFonts w:ascii="Times New Roman"/>
          <w:b w:val="false"/>
          <w:i w:val="false"/>
          <w:color w:val="000000"/>
          <w:sz w:val="28"/>
        </w:rPr>
        <w:t>
      5. ЕНТ проводится Национальным центром тестирования в бумажном или в электронном формате на базе ППЕНТ или в базовых ОВПО, или в организациях, определяемых уполномоченным органом в области образования.</w:t>
      </w:r>
    </w:p>
    <w:bookmarkEnd w:id="45"/>
    <w:bookmarkStart w:name="z54" w:id="46"/>
    <w:p>
      <w:pPr>
        <w:spacing w:after="0"/>
        <w:ind w:left="0"/>
        <w:jc w:val="both"/>
      </w:pPr>
      <w:r>
        <w:rPr>
          <w:rFonts w:ascii="Times New Roman"/>
          <w:b w:val="false"/>
          <w:i w:val="false"/>
          <w:color w:val="000000"/>
          <w:sz w:val="28"/>
        </w:rPr>
        <w:t>
      6. Поступающие сдают ЕНТ по истории Казахстана, математической грамотности, грамотности чтения (язык обучения) и двум профильным предметам, за исключением поступающих на группу образовательных программ, требующие творческой подготовки.</w:t>
      </w:r>
    </w:p>
    <w:bookmarkEnd w:id="46"/>
    <w:bookmarkStart w:name="z55" w:id="47"/>
    <w:p>
      <w:pPr>
        <w:spacing w:after="0"/>
        <w:ind w:left="0"/>
        <w:jc w:val="both"/>
      </w:pPr>
      <w:r>
        <w:rPr>
          <w:rFonts w:ascii="Times New Roman"/>
          <w:b w:val="false"/>
          <w:i w:val="false"/>
          <w:color w:val="000000"/>
          <w:sz w:val="28"/>
        </w:rPr>
        <w:t>
      Лица, поступающие на группу образовательных программ, требующие творческой подготовки сдают ЕНТ по истории Казахстана, грамотности чтения (язык обучения).</w:t>
      </w:r>
    </w:p>
    <w:bookmarkEnd w:id="47"/>
    <w:bookmarkStart w:name="z56" w:id="48"/>
    <w:p>
      <w:pPr>
        <w:spacing w:after="0"/>
        <w:ind w:left="0"/>
        <w:jc w:val="both"/>
      </w:pPr>
      <w:r>
        <w:rPr>
          <w:rFonts w:ascii="Times New Roman"/>
          <w:b w:val="false"/>
          <w:i w:val="false"/>
          <w:color w:val="000000"/>
          <w:sz w:val="28"/>
        </w:rPr>
        <w:t>
      Обучающиеся ОВПО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сдают ЕНТ по двум профильным предметам, за исключением желающих перевестись на группы образовательных программ по области образования "Педагогические науки".</w:t>
      </w:r>
    </w:p>
    <w:bookmarkEnd w:id="48"/>
    <w:bookmarkStart w:name="z57" w:id="49"/>
    <w:p>
      <w:pPr>
        <w:spacing w:after="0"/>
        <w:ind w:left="0"/>
        <w:jc w:val="both"/>
      </w:pPr>
      <w:r>
        <w:rPr>
          <w:rFonts w:ascii="Times New Roman"/>
          <w:b w:val="false"/>
          <w:i w:val="false"/>
          <w:color w:val="000000"/>
          <w:sz w:val="28"/>
        </w:rPr>
        <w:t>
      Обучающиеся ОВПО желающие перевестись на группу образовательных программ области образования "Педагогические науки" сдают ЕНТ по истории Казахстана, математической грамотности, грамотности чтения (язык обучения) и двум профильным предметам, за исключением переводящихся на группу образовательных программ, требующие творческой подготовки.</w:t>
      </w:r>
    </w:p>
    <w:bookmarkEnd w:id="49"/>
    <w:bookmarkStart w:name="z58" w:id="50"/>
    <w:p>
      <w:pPr>
        <w:spacing w:after="0"/>
        <w:ind w:left="0"/>
        <w:jc w:val="both"/>
      </w:pPr>
      <w:r>
        <w:rPr>
          <w:rFonts w:ascii="Times New Roman"/>
          <w:b w:val="false"/>
          <w:i w:val="false"/>
          <w:color w:val="000000"/>
          <w:sz w:val="28"/>
        </w:rPr>
        <w:t>
      7. Поступающие сдают ЕНТ по желанию на казахском или русском или английском языках.</w:t>
      </w:r>
    </w:p>
    <w:bookmarkEnd w:id="50"/>
    <w:bookmarkStart w:name="z59" w:id="51"/>
    <w:p>
      <w:pPr>
        <w:spacing w:after="0"/>
        <w:ind w:left="0"/>
        <w:jc w:val="both"/>
      </w:pPr>
      <w:r>
        <w:rPr>
          <w:rFonts w:ascii="Times New Roman"/>
          <w:b w:val="false"/>
          <w:i w:val="false"/>
          <w:color w:val="000000"/>
          <w:sz w:val="28"/>
        </w:rPr>
        <w:t>
      При этом для поступающих, которые сдают ЕНТ на английском языке, тестирование по истории Казахстана проводится по желанию на казахском или русском языках.</w:t>
      </w:r>
    </w:p>
    <w:bookmarkEnd w:id="51"/>
    <w:bookmarkStart w:name="z60" w:id="52"/>
    <w:p>
      <w:pPr>
        <w:spacing w:after="0"/>
        <w:ind w:left="0"/>
        <w:jc w:val="both"/>
      </w:pPr>
      <w:r>
        <w:rPr>
          <w:rFonts w:ascii="Times New Roman"/>
          <w:b w:val="false"/>
          <w:i w:val="false"/>
          <w:color w:val="000000"/>
          <w:sz w:val="28"/>
        </w:rPr>
        <w:t>
      8. ЕНТ для поступающих на родственные направления подготовки по образовательным программам, предусматривающим сокращенные сроки обучения, проводится по желанию на казахском или русском языках по общепрофессиональной и специальным дисциплинам.</w:t>
      </w:r>
    </w:p>
    <w:bookmarkEnd w:id="52"/>
    <w:bookmarkStart w:name="z61" w:id="53"/>
    <w:p>
      <w:pPr>
        <w:spacing w:after="0"/>
        <w:ind w:left="0"/>
        <w:jc w:val="both"/>
      </w:pPr>
      <w:r>
        <w:rPr>
          <w:rFonts w:ascii="Times New Roman"/>
          <w:b w:val="false"/>
          <w:i w:val="false"/>
          <w:color w:val="000000"/>
          <w:sz w:val="28"/>
        </w:rPr>
        <w:t>
      9. ЕНТ для лиц, поступающих на группу образовательных программ, требующие творческой подготовки, по родственным направлениям подготовки по образовательным программам, предусматривающим сокращенные сроки обучения, проводятся по специальной дисциплине.</w:t>
      </w:r>
    </w:p>
    <w:bookmarkEnd w:id="53"/>
    <w:bookmarkStart w:name="z62" w:id="54"/>
    <w:p>
      <w:pPr>
        <w:spacing w:after="0"/>
        <w:ind w:left="0"/>
        <w:jc w:val="both"/>
      </w:pPr>
      <w:r>
        <w:rPr>
          <w:rFonts w:ascii="Times New Roman"/>
          <w:b w:val="false"/>
          <w:i w:val="false"/>
          <w:color w:val="000000"/>
          <w:sz w:val="28"/>
        </w:rPr>
        <w:t>
      10. Для выпускников организаций среднего и технического и профессионального или послесреднего образования, за исключением поступающих по образовательным программам, предусматривающим сокращенные сроки обучения, количество тестовых заданий ЕНТ составляет:</w:t>
      </w:r>
    </w:p>
    <w:bookmarkEnd w:id="54"/>
    <w:bookmarkStart w:name="z63" w:id="55"/>
    <w:p>
      <w:pPr>
        <w:spacing w:after="0"/>
        <w:ind w:left="0"/>
        <w:jc w:val="both"/>
      </w:pPr>
      <w:r>
        <w:rPr>
          <w:rFonts w:ascii="Times New Roman"/>
          <w:b w:val="false"/>
          <w:i w:val="false"/>
          <w:color w:val="000000"/>
          <w:sz w:val="28"/>
        </w:rPr>
        <w:t>
      1) по истории Казахстана – 15;</w:t>
      </w:r>
    </w:p>
    <w:bookmarkEnd w:id="55"/>
    <w:bookmarkStart w:name="z64" w:id="56"/>
    <w:p>
      <w:pPr>
        <w:spacing w:after="0"/>
        <w:ind w:left="0"/>
        <w:jc w:val="both"/>
      </w:pPr>
      <w:r>
        <w:rPr>
          <w:rFonts w:ascii="Times New Roman"/>
          <w:b w:val="false"/>
          <w:i w:val="false"/>
          <w:color w:val="000000"/>
          <w:sz w:val="28"/>
        </w:rPr>
        <w:t>
      2) по математической грамотности – 15;</w:t>
      </w:r>
    </w:p>
    <w:bookmarkEnd w:id="56"/>
    <w:bookmarkStart w:name="z65" w:id="57"/>
    <w:p>
      <w:pPr>
        <w:spacing w:after="0"/>
        <w:ind w:left="0"/>
        <w:jc w:val="both"/>
      </w:pPr>
      <w:r>
        <w:rPr>
          <w:rFonts w:ascii="Times New Roman"/>
          <w:b w:val="false"/>
          <w:i w:val="false"/>
          <w:color w:val="000000"/>
          <w:sz w:val="28"/>
        </w:rPr>
        <w:t>
      3) по грамотности чтения (язык обучения) – 20;</w:t>
      </w:r>
    </w:p>
    <w:bookmarkEnd w:id="57"/>
    <w:bookmarkStart w:name="z66" w:id="58"/>
    <w:p>
      <w:pPr>
        <w:spacing w:after="0"/>
        <w:ind w:left="0"/>
        <w:jc w:val="both"/>
      </w:pPr>
      <w:r>
        <w:rPr>
          <w:rFonts w:ascii="Times New Roman"/>
          <w:b w:val="false"/>
          <w:i w:val="false"/>
          <w:color w:val="000000"/>
          <w:sz w:val="28"/>
        </w:rPr>
        <w:t>
      4) по первому профильному предмету – 35;</w:t>
      </w:r>
    </w:p>
    <w:bookmarkEnd w:id="58"/>
    <w:bookmarkStart w:name="z67" w:id="59"/>
    <w:p>
      <w:pPr>
        <w:spacing w:after="0"/>
        <w:ind w:left="0"/>
        <w:jc w:val="both"/>
      </w:pPr>
      <w:r>
        <w:rPr>
          <w:rFonts w:ascii="Times New Roman"/>
          <w:b w:val="false"/>
          <w:i w:val="false"/>
          <w:color w:val="000000"/>
          <w:sz w:val="28"/>
        </w:rPr>
        <w:t>
      5) по второму профильному предмету – 35.</w:t>
      </w:r>
    </w:p>
    <w:bookmarkEnd w:id="59"/>
    <w:bookmarkStart w:name="z68" w:id="60"/>
    <w:p>
      <w:pPr>
        <w:spacing w:after="0"/>
        <w:ind w:left="0"/>
        <w:jc w:val="both"/>
      </w:pPr>
      <w:r>
        <w:rPr>
          <w:rFonts w:ascii="Times New Roman"/>
          <w:b w:val="false"/>
          <w:i w:val="false"/>
          <w:color w:val="000000"/>
          <w:sz w:val="28"/>
        </w:rPr>
        <w:t>
      Перечень групп образовательных программ с указанием профильных предметов единого национального тестирования, устанавливаются согласно приложению 1 к настоящим Правилам.</w:t>
      </w:r>
    </w:p>
    <w:bookmarkEnd w:id="60"/>
    <w:bookmarkStart w:name="z69" w:id="61"/>
    <w:p>
      <w:pPr>
        <w:spacing w:after="0"/>
        <w:ind w:left="0"/>
        <w:jc w:val="both"/>
      </w:pPr>
      <w:r>
        <w:rPr>
          <w:rFonts w:ascii="Times New Roman"/>
          <w:b w:val="false"/>
          <w:i w:val="false"/>
          <w:color w:val="000000"/>
          <w:sz w:val="28"/>
        </w:rPr>
        <w:t>
      Для обучающихся ОВПО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количество тестовых заданий ЕНТ составляет:</w:t>
      </w:r>
    </w:p>
    <w:bookmarkEnd w:id="61"/>
    <w:bookmarkStart w:name="z70" w:id="62"/>
    <w:p>
      <w:pPr>
        <w:spacing w:after="0"/>
        <w:ind w:left="0"/>
        <w:jc w:val="both"/>
      </w:pPr>
      <w:r>
        <w:rPr>
          <w:rFonts w:ascii="Times New Roman"/>
          <w:b w:val="false"/>
          <w:i w:val="false"/>
          <w:color w:val="000000"/>
          <w:sz w:val="28"/>
        </w:rPr>
        <w:t>
      1) по первому профильному предмету – 35;</w:t>
      </w:r>
    </w:p>
    <w:bookmarkEnd w:id="62"/>
    <w:bookmarkStart w:name="z71" w:id="63"/>
    <w:p>
      <w:pPr>
        <w:spacing w:after="0"/>
        <w:ind w:left="0"/>
        <w:jc w:val="both"/>
      </w:pPr>
      <w:r>
        <w:rPr>
          <w:rFonts w:ascii="Times New Roman"/>
          <w:b w:val="false"/>
          <w:i w:val="false"/>
          <w:color w:val="000000"/>
          <w:sz w:val="28"/>
        </w:rPr>
        <w:t>
      2) по второму профильному предмету – 35.</w:t>
      </w:r>
    </w:p>
    <w:bookmarkEnd w:id="63"/>
    <w:bookmarkStart w:name="z72" w:id="64"/>
    <w:p>
      <w:pPr>
        <w:spacing w:after="0"/>
        <w:ind w:left="0"/>
        <w:jc w:val="both"/>
      </w:pPr>
      <w:r>
        <w:rPr>
          <w:rFonts w:ascii="Times New Roman"/>
          <w:b w:val="false"/>
          <w:i w:val="false"/>
          <w:color w:val="000000"/>
          <w:sz w:val="28"/>
        </w:rPr>
        <w:t>
      11. Для поступающих по образовательным программам, предусматривающим сокращенные сроки обучения, количество тестовых заданий ЕНТ составляет:</w:t>
      </w:r>
    </w:p>
    <w:bookmarkEnd w:id="64"/>
    <w:bookmarkStart w:name="z73" w:id="65"/>
    <w:p>
      <w:pPr>
        <w:spacing w:after="0"/>
        <w:ind w:left="0"/>
        <w:jc w:val="both"/>
      </w:pPr>
      <w:r>
        <w:rPr>
          <w:rFonts w:ascii="Times New Roman"/>
          <w:b w:val="false"/>
          <w:i w:val="false"/>
          <w:color w:val="000000"/>
          <w:sz w:val="28"/>
        </w:rPr>
        <w:t>
      1) по общепрофессиональной дисциплине – 20;</w:t>
      </w:r>
    </w:p>
    <w:bookmarkEnd w:id="65"/>
    <w:bookmarkStart w:name="z74" w:id="66"/>
    <w:p>
      <w:pPr>
        <w:spacing w:after="0"/>
        <w:ind w:left="0"/>
        <w:jc w:val="both"/>
      </w:pPr>
      <w:r>
        <w:rPr>
          <w:rFonts w:ascii="Times New Roman"/>
          <w:b w:val="false"/>
          <w:i w:val="false"/>
          <w:color w:val="000000"/>
          <w:sz w:val="28"/>
        </w:rPr>
        <w:t>
      2) по специальной дисциплине – 40.</w:t>
      </w:r>
    </w:p>
    <w:bookmarkEnd w:id="66"/>
    <w:bookmarkStart w:name="z75" w:id="67"/>
    <w:p>
      <w:pPr>
        <w:spacing w:after="0"/>
        <w:ind w:left="0"/>
        <w:jc w:val="both"/>
      </w:pPr>
      <w:r>
        <w:rPr>
          <w:rFonts w:ascii="Times New Roman"/>
          <w:b w:val="false"/>
          <w:i w:val="false"/>
          <w:color w:val="000000"/>
          <w:sz w:val="28"/>
        </w:rPr>
        <w:t>
      Перечень групп образовательных программ с указанием общепрофессиональных и специальных дисциплин единого национального тестирования для поступающих по образовательным программам высшего образования, предусматривающим сокращенные сроки обучения, устанавливаются согласно приложению 2 к настоящим Правилам.</w:t>
      </w:r>
    </w:p>
    <w:bookmarkEnd w:id="67"/>
    <w:bookmarkStart w:name="z76" w:id="68"/>
    <w:p>
      <w:pPr>
        <w:spacing w:after="0"/>
        <w:ind w:left="0"/>
        <w:jc w:val="both"/>
      </w:pPr>
      <w:r>
        <w:rPr>
          <w:rFonts w:ascii="Times New Roman"/>
          <w:b w:val="false"/>
          <w:i w:val="false"/>
          <w:color w:val="000000"/>
          <w:sz w:val="28"/>
        </w:rPr>
        <w:t>
      12. Лица, имеющие международные сертификаты, подтверждающие владение иностранным языком (английским) в соответствии с общеевропейскими компетенциями (стандартами) владения иностранным языком, по желанию освобождаются от сдачи профильного предмета или специальной дисциплины "Иностранный язык (английский)" по английскому языку: Test of Englishas a Foreign Language Institutional Testing Programm (Тест ов Инглиш аз а Форин Лангудж Инститьюшнал Тестинг программ) (TOEFL ITP (ТОЙФЛ АЙТИПИ) – не менее 310 баллов), Test of English as a Foreign Language Institutional Testing Programm (Тест ов Инглиш аз а Форин Лангудж Инститьюшнал Тестинг програм) Internet-based Test (Интернет бейзид тест) (TOEFL IBT (ТОЙФЛ АЙБИТИ), пороговый балл – не менее 79), (TOEFL (ТОЙФЛ) пороговый балл –не менее 567 баллов), International English Language Tests System (Интернашнал Инглиш Лангудж Тестс Систем (IELTS (АЙЛТС), пороговый балл – не менее 6.0).</w:t>
      </w:r>
    </w:p>
    <w:bookmarkEnd w:id="68"/>
    <w:bookmarkStart w:name="z77" w:id="69"/>
    <w:p>
      <w:pPr>
        <w:spacing w:after="0"/>
        <w:ind w:left="0"/>
        <w:jc w:val="both"/>
      </w:pPr>
      <w:r>
        <w:rPr>
          <w:rFonts w:ascii="Times New Roman"/>
          <w:b w:val="false"/>
          <w:i w:val="false"/>
          <w:color w:val="000000"/>
          <w:sz w:val="28"/>
        </w:rPr>
        <w:t>
      Лицам, имеющим один из сертификатов о сдаче теста по иностранному языку (английский), указанные в настоящем пункте, при подаче заявления для участия в конкурсе на присуждение образовательного гранта за счет средств республиканского бюджета или местного бюджета, а также при зачислении в ОВПО на платной основе засчитывается 45 баллов для выпускников организаций среднего или технического и профессионального или послесреднего образования; 50 баллов - для поступающих по образовательным программам, предусматривающим сокращенные сроки обучения.</w:t>
      </w:r>
    </w:p>
    <w:bookmarkEnd w:id="69"/>
    <w:bookmarkStart w:name="z78" w:id="70"/>
    <w:p>
      <w:pPr>
        <w:spacing w:after="0"/>
        <w:ind w:left="0"/>
        <w:jc w:val="both"/>
      </w:pPr>
      <w:r>
        <w:rPr>
          <w:rFonts w:ascii="Times New Roman"/>
          <w:b w:val="false"/>
          <w:i w:val="false"/>
          <w:color w:val="000000"/>
          <w:sz w:val="28"/>
        </w:rPr>
        <w:t>
      Баллы по иностранному языку (английский), указанные в настоящем пункте, в сертификате ЕНТ не указываются.</w:t>
      </w:r>
    </w:p>
    <w:bookmarkEnd w:id="70"/>
    <w:bookmarkStart w:name="z79" w:id="71"/>
    <w:p>
      <w:pPr>
        <w:spacing w:after="0"/>
        <w:ind w:left="0"/>
        <w:jc w:val="both"/>
      </w:pPr>
      <w:r>
        <w:rPr>
          <w:rFonts w:ascii="Times New Roman"/>
          <w:b w:val="false"/>
          <w:i w:val="false"/>
          <w:color w:val="000000"/>
          <w:sz w:val="28"/>
        </w:rPr>
        <w:t>
      Подлинность и срок действия представляемых сертификатов проверяется линейными ОВПО при подаче заявления на конкурс по присуждению образовательных грантов за счет средств республиканского бюджета или местного бюджета или при зачислении в ОВПО на платной основе.</w:t>
      </w:r>
    </w:p>
    <w:bookmarkEnd w:id="71"/>
    <w:bookmarkStart w:name="z80" w:id="72"/>
    <w:p>
      <w:pPr>
        <w:spacing w:after="0"/>
        <w:ind w:left="0"/>
        <w:jc w:val="both"/>
      </w:pPr>
      <w:r>
        <w:rPr>
          <w:rFonts w:ascii="Times New Roman"/>
          <w:b w:val="false"/>
          <w:i w:val="false"/>
          <w:color w:val="000000"/>
          <w:sz w:val="28"/>
        </w:rPr>
        <w:t>
      13. Лица, имеющие сертификаты международных стандартизированных тестов SAT (ЭсЭйТи – САТ), ACT (ЭйСиТи), IB (АйБи) по желанию освобождаются от сдачи ЕНТ и участвуют в конкурсе на присуждение образовательного гранта и (или) зачисляются в ОВПО на платное отделение, в соответствии со шкалой перевода баллов, согласно Типовым правилам.</w:t>
      </w:r>
    </w:p>
    <w:bookmarkEnd w:id="72"/>
    <w:bookmarkStart w:name="z81" w:id="73"/>
    <w:p>
      <w:pPr>
        <w:spacing w:after="0"/>
        <w:ind w:left="0"/>
        <w:jc w:val="both"/>
      </w:pPr>
      <w:r>
        <w:rPr>
          <w:rFonts w:ascii="Times New Roman"/>
          <w:b w:val="false"/>
          <w:i w:val="false"/>
          <w:color w:val="000000"/>
          <w:sz w:val="28"/>
        </w:rPr>
        <w:t>
      Перевод баллов SAT (САТ) в баллы ЕНТ осуществляется при условии наличия сертификатов SAT reasoning (САТ ризонинг) и SAT subject (САТ сабджект). При этом результаты SAT subject (САТ сабджект) переводятся в баллы ЕНТ при условии совпадения профильных предметов. Лицам, поступающим на группу образовательных программ высшего образования, требующей творческой подготовки и имеющих сертификаты международных стандартизированных тестов SAT (ЭсЭйТи – САТ), ACT (ЭйСиТи), IB (АйБи) для участия в конкурсе на присуждение образовательного гранта за счет средств республиканского бюджета, а также при зачислении в ОВПО на платной основе засчитывается балл согласно пункта 4-1 и приложения 2-1 Типовых правил (по Истории Казахстана и Грамотности чтения), при этом учитывается только баллы сертификата SAT reasoning (САТ ризонинг).</w:t>
      </w:r>
    </w:p>
    <w:bookmarkEnd w:id="73"/>
    <w:bookmarkStart w:name="z82" w:id="74"/>
    <w:p>
      <w:pPr>
        <w:spacing w:after="0"/>
        <w:ind w:left="0"/>
        <w:jc w:val="both"/>
      </w:pPr>
      <w:r>
        <w:rPr>
          <w:rFonts w:ascii="Times New Roman"/>
          <w:b w:val="false"/>
          <w:i w:val="false"/>
          <w:color w:val="000000"/>
          <w:sz w:val="28"/>
        </w:rPr>
        <w:t>
      Лицам, имеющим сертификаты международных стандартизированных тестов SAT (ЭсЭйТи – САТ), ACT (ЭйСиТи), IB (АйБи) необходимо предоставить в базовые ОВПО заявление о внесении их в базу данных приема заявлений ЕНТ и копии сертификатов, в сроки, указанные в подпункте 3) пункта 20 настоящих Правил для бумажного формата ЕНТ и в сроки, указанные в подпункте 1) пункта 74 настоящих Правил для электронного формата ЕНТ. Подлинность и срок действия представляемых сертификатов проверяются приемными комиссиями ОВПО.</w:t>
      </w:r>
    </w:p>
    <w:bookmarkEnd w:id="74"/>
    <w:bookmarkStart w:name="z83" w:id="75"/>
    <w:p>
      <w:pPr>
        <w:spacing w:after="0"/>
        <w:ind w:left="0"/>
        <w:jc w:val="both"/>
      </w:pPr>
      <w:r>
        <w:rPr>
          <w:rFonts w:ascii="Times New Roman"/>
          <w:b w:val="false"/>
          <w:i w:val="false"/>
          <w:color w:val="000000"/>
          <w:sz w:val="28"/>
        </w:rPr>
        <w:t>
      По завершении приема заявлений на ЕНТ Национальный центр тестирования до 30 апреля календарного года представляет в уполномоченный орган в области образования на рассмотрение список лиц, имеющих сертификаты международных стандартизированных тестов SAT (ЭсЭйТи – САТ), ACT (ЭйСиТи), IB (АйБи) и их копии сертификатов. После принятия решения сертификаты публикуются на сайте Национального центра тестирования (www.testcenter.kz) в течение 3 (трех) рабочих дней.</w:t>
      </w:r>
    </w:p>
    <w:bookmarkEnd w:id="75"/>
    <w:bookmarkStart w:name="z84" w:id="76"/>
    <w:p>
      <w:pPr>
        <w:spacing w:after="0"/>
        <w:ind w:left="0"/>
        <w:jc w:val="both"/>
      </w:pPr>
      <w:r>
        <w:rPr>
          <w:rFonts w:ascii="Times New Roman"/>
          <w:b w:val="false"/>
          <w:i w:val="false"/>
          <w:color w:val="000000"/>
          <w:sz w:val="28"/>
        </w:rPr>
        <w:t>
      14. Максимальное количество баллов составляет по ЕНТ – 140 баллов.</w:t>
      </w:r>
    </w:p>
    <w:bookmarkEnd w:id="76"/>
    <w:bookmarkStart w:name="z85" w:id="77"/>
    <w:p>
      <w:pPr>
        <w:spacing w:after="0"/>
        <w:ind w:left="0"/>
        <w:jc w:val="both"/>
      </w:pPr>
      <w:r>
        <w:rPr>
          <w:rFonts w:ascii="Times New Roman"/>
          <w:b w:val="false"/>
          <w:i w:val="false"/>
          <w:color w:val="000000"/>
          <w:sz w:val="28"/>
        </w:rPr>
        <w:t>
      Максимальное количество баллов для лиц, поступающих на группу образовательных программ, требующие творческой подготовки, составляет по ЕНТ – 125 баллов.</w:t>
      </w:r>
    </w:p>
    <w:bookmarkEnd w:id="77"/>
    <w:bookmarkStart w:name="z86" w:id="78"/>
    <w:p>
      <w:pPr>
        <w:spacing w:after="0"/>
        <w:ind w:left="0"/>
        <w:jc w:val="both"/>
      </w:pPr>
      <w:r>
        <w:rPr>
          <w:rFonts w:ascii="Times New Roman"/>
          <w:b w:val="false"/>
          <w:i w:val="false"/>
          <w:color w:val="000000"/>
          <w:sz w:val="28"/>
        </w:rPr>
        <w:t>
      15. Максимальное количество баллов по ЕНТ, для поступающих по образовательным программам, предусматривающим сокращенные сроки обучения – 70 баллов.</w:t>
      </w:r>
    </w:p>
    <w:bookmarkEnd w:id="78"/>
    <w:bookmarkStart w:name="z87" w:id="79"/>
    <w:p>
      <w:pPr>
        <w:spacing w:after="0"/>
        <w:ind w:left="0"/>
        <w:jc w:val="both"/>
      </w:pPr>
      <w:r>
        <w:rPr>
          <w:rFonts w:ascii="Times New Roman"/>
          <w:b w:val="false"/>
          <w:i w:val="false"/>
          <w:color w:val="000000"/>
          <w:sz w:val="28"/>
        </w:rPr>
        <w:t>
      Максимальное количество баллов по ЕНТ, для лиц, поступающих по образовательным программам, предусматривающим сокращенные сроки обучения и требующие творческой подготовки, составляет – 70 баллов.</w:t>
      </w:r>
    </w:p>
    <w:bookmarkEnd w:id="79"/>
    <w:bookmarkStart w:name="z88" w:id="80"/>
    <w:p>
      <w:pPr>
        <w:spacing w:after="0"/>
        <w:ind w:left="0"/>
        <w:jc w:val="both"/>
      </w:pPr>
      <w:r>
        <w:rPr>
          <w:rFonts w:ascii="Times New Roman"/>
          <w:b w:val="false"/>
          <w:i w:val="false"/>
          <w:color w:val="000000"/>
          <w:sz w:val="28"/>
        </w:rPr>
        <w:t>
      16. Поступающему, подавшему заявление в бумажном или в онлайн режиме для участия в ЕНТ, по результатам которого поступающие участвуют в конкурсе на присуждение образовательного гранта за счет средств республиканского бюджета или местного бюджета, но не принявшему участие в тестировании в указанный в пропуске или в личном кабинете день, предоставляется возможность участия в один из последующих дней в период проведения ЕНТ при наличии места в аудитории с соответствующим языком тестирования по следующим уважительным причинам:</w:t>
      </w:r>
    </w:p>
    <w:bookmarkEnd w:id="80"/>
    <w:bookmarkStart w:name="z89" w:id="81"/>
    <w:p>
      <w:pPr>
        <w:spacing w:after="0"/>
        <w:ind w:left="0"/>
        <w:jc w:val="both"/>
      </w:pPr>
      <w:r>
        <w:rPr>
          <w:rFonts w:ascii="Times New Roman"/>
          <w:b w:val="false"/>
          <w:i w:val="false"/>
          <w:color w:val="000000"/>
          <w:sz w:val="28"/>
        </w:rPr>
        <w:t xml:space="preserve">
      1) при наличии заключения врачебно-консультационной комиссии, согласно форме № 026/у, утвержденной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 ҚР ДСМ-175/2020 от 30 октября 2020 года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 по состоянию здоровья;</w:t>
      </w:r>
    </w:p>
    <w:bookmarkEnd w:id="81"/>
    <w:bookmarkStart w:name="z90" w:id="82"/>
    <w:p>
      <w:pPr>
        <w:spacing w:after="0"/>
        <w:ind w:left="0"/>
        <w:jc w:val="both"/>
      </w:pPr>
      <w:r>
        <w:rPr>
          <w:rFonts w:ascii="Times New Roman"/>
          <w:b w:val="false"/>
          <w:i w:val="false"/>
          <w:color w:val="000000"/>
          <w:sz w:val="28"/>
        </w:rPr>
        <w:t xml:space="preserve">
      2) при наличии документов, подтверждающих смерть близких родственников, перечень которых определен </w:t>
      </w:r>
      <w:r>
        <w:rPr>
          <w:rFonts w:ascii="Times New Roman"/>
          <w:b w:val="false"/>
          <w:i w:val="false"/>
          <w:color w:val="000000"/>
          <w:sz w:val="28"/>
        </w:rPr>
        <w:t>подпунктом 13)</w:t>
      </w:r>
      <w:r>
        <w:rPr>
          <w:rFonts w:ascii="Times New Roman"/>
          <w:b w:val="false"/>
          <w:i w:val="false"/>
          <w:color w:val="000000"/>
          <w:sz w:val="28"/>
        </w:rPr>
        <w:t xml:space="preserve"> статьи 1 Кодекса Республики Казахстан от 26 декабря 2011 года "О браке (супружестве) и семье" (далее – Кодекс);</w:t>
      </w:r>
    </w:p>
    <w:bookmarkEnd w:id="82"/>
    <w:bookmarkStart w:name="z91" w:id="83"/>
    <w:p>
      <w:pPr>
        <w:spacing w:after="0"/>
        <w:ind w:left="0"/>
        <w:jc w:val="both"/>
      </w:pPr>
      <w:r>
        <w:rPr>
          <w:rFonts w:ascii="Times New Roman"/>
          <w:b w:val="false"/>
          <w:i w:val="false"/>
          <w:color w:val="000000"/>
          <w:sz w:val="28"/>
        </w:rPr>
        <w:t>
      3) при чрезвычайных ситуациях.</w:t>
      </w:r>
    </w:p>
    <w:bookmarkEnd w:id="83"/>
    <w:bookmarkStart w:name="z92" w:id="84"/>
    <w:p>
      <w:pPr>
        <w:spacing w:after="0"/>
        <w:ind w:left="0"/>
        <w:jc w:val="both"/>
      </w:pPr>
      <w:r>
        <w:rPr>
          <w:rFonts w:ascii="Times New Roman"/>
          <w:b w:val="false"/>
          <w:i w:val="false"/>
          <w:color w:val="000000"/>
          <w:sz w:val="28"/>
        </w:rPr>
        <w:t>
      При этом:</w:t>
      </w:r>
    </w:p>
    <w:bookmarkEnd w:id="84"/>
    <w:bookmarkStart w:name="z93" w:id="85"/>
    <w:p>
      <w:pPr>
        <w:spacing w:after="0"/>
        <w:ind w:left="0"/>
        <w:jc w:val="both"/>
      </w:pPr>
      <w:r>
        <w:rPr>
          <w:rFonts w:ascii="Times New Roman"/>
          <w:b w:val="false"/>
          <w:i w:val="false"/>
          <w:color w:val="000000"/>
          <w:sz w:val="28"/>
        </w:rPr>
        <w:t>
      в бумажном формате ЕНТ поступающий подает заявление для повторной сдачи ЕНТ на имя председателя государственной комиссий, приложив необходимые документы;</w:t>
      </w:r>
    </w:p>
    <w:bookmarkEnd w:id="85"/>
    <w:bookmarkStart w:name="z94" w:id="86"/>
    <w:p>
      <w:pPr>
        <w:spacing w:after="0"/>
        <w:ind w:left="0"/>
        <w:jc w:val="both"/>
      </w:pPr>
      <w:r>
        <w:rPr>
          <w:rFonts w:ascii="Times New Roman"/>
          <w:b w:val="false"/>
          <w:i w:val="false"/>
          <w:color w:val="000000"/>
          <w:sz w:val="28"/>
        </w:rPr>
        <w:t>
      в электронном формате ЕНТ поступающий подает заявление для повторной сдачи ЕНТ на имя директора Национального центра тестирования, приложив необходимые документы.</w:t>
      </w:r>
    </w:p>
    <w:bookmarkEnd w:id="86"/>
    <w:bookmarkStart w:name="z95" w:id="87"/>
    <w:p>
      <w:pPr>
        <w:spacing w:after="0"/>
        <w:ind w:left="0"/>
        <w:jc w:val="both"/>
      </w:pPr>
      <w:r>
        <w:rPr>
          <w:rFonts w:ascii="Times New Roman"/>
          <w:b w:val="false"/>
          <w:i w:val="false"/>
          <w:color w:val="000000"/>
          <w:sz w:val="28"/>
        </w:rPr>
        <w:t>
      17. Для осуществления контроля за соблюдением правил проведения ЕНТ в ППЕНТ и в базовый ОВПО направляются администраторы тестирования, наблюдатели из числа сотрудников уполномоченного органа в области образования, других заинтересованных государственных органов и ведомств, представителей институтов гражданского общества, неправительственных организаций. Администраторы тестирования выполняют функции дежурного по аудитории и по коридору.</w:t>
      </w:r>
    </w:p>
    <w:bookmarkEnd w:id="87"/>
    <w:bookmarkStart w:name="z96" w:id="88"/>
    <w:p>
      <w:pPr>
        <w:spacing w:after="0"/>
        <w:ind w:left="0"/>
        <w:jc w:val="both"/>
      </w:pPr>
      <w:r>
        <w:rPr>
          <w:rFonts w:ascii="Times New Roman"/>
          <w:b w:val="false"/>
          <w:i w:val="false"/>
          <w:color w:val="000000"/>
          <w:sz w:val="28"/>
        </w:rPr>
        <w:t>
      18. Оценивание ответов тестовых заданий ЕНТ осуществляется следующим образом:</w:t>
      </w:r>
    </w:p>
    <w:bookmarkEnd w:id="88"/>
    <w:bookmarkStart w:name="z97" w:id="89"/>
    <w:p>
      <w:pPr>
        <w:spacing w:after="0"/>
        <w:ind w:left="0"/>
        <w:jc w:val="both"/>
      </w:pPr>
      <w:r>
        <w:rPr>
          <w:rFonts w:ascii="Times New Roman"/>
          <w:b w:val="false"/>
          <w:i w:val="false"/>
          <w:color w:val="000000"/>
          <w:sz w:val="28"/>
        </w:rPr>
        <w:t>
      1) в тестовых заданиях с одним правильным ответом при выборе правильного ответа оценивается в один балл;</w:t>
      </w:r>
    </w:p>
    <w:bookmarkEnd w:id="89"/>
    <w:bookmarkStart w:name="z98" w:id="90"/>
    <w:p>
      <w:pPr>
        <w:spacing w:after="0"/>
        <w:ind w:left="0"/>
        <w:jc w:val="both"/>
      </w:pPr>
      <w:r>
        <w:rPr>
          <w:rFonts w:ascii="Times New Roman"/>
          <w:b w:val="false"/>
          <w:i w:val="false"/>
          <w:color w:val="000000"/>
          <w:sz w:val="28"/>
        </w:rPr>
        <w:t>
      при выборе одного и более неправильных ответов оценивается в ноль баллов.</w:t>
      </w:r>
    </w:p>
    <w:bookmarkEnd w:id="90"/>
    <w:bookmarkStart w:name="z99" w:id="91"/>
    <w:p>
      <w:pPr>
        <w:spacing w:after="0"/>
        <w:ind w:left="0"/>
        <w:jc w:val="both"/>
      </w:pPr>
      <w:r>
        <w:rPr>
          <w:rFonts w:ascii="Times New Roman"/>
          <w:b w:val="false"/>
          <w:i w:val="false"/>
          <w:color w:val="000000"/>
          <w:sz w:val="28"/>
        </w:rPr>
        <w:t>
      2) в тестовых заданиях с одним или несколькими правильными ответами (не более трех правильных ответов):</w:t>
      </w:r>
    </w:p>
    <w:bookmarkEnd w:id="91"/>
    <w:bookmarkStart w:name="z100" w:id="92"/>
    <w:p>
      <w:pPr>
        <w:spacing w:after="0"/>
        <w:ind w:left="0"/>
        <w:jc w:val="both"/>
      </w:pPr>
      <w:r>
        <w:rPr>
          <w:rFonts w:ascii="Times New Roman"/>
          <w:b w:val="false"/>
          <w:i w:val="false"/>
          <w:color w:val="000000"/>
          <w:sz w:val="28"/>
        </w:rPr>
        <w:t>
      с одним правильным ответом при выборе правильного ответа оценивается в два балла;</w:t>
      </w:r>
    </w:p>
    <w:bookmarkEnd w:id="92"/>
    <w:bookmarkStart w:name="z101" w:id="93"/>
    <w:p>
      <w:pPr>
        <w:spacing w:after="0"/>
        <w:ind w:left="0"/>
        <w:jc w:val="both"/>
      </w:pPr>
      <w:r>
        <w:rPr>
          <w:rFonts w:ascii="Times New Roman"/>
          <w:b w:val="false"/>
          <w:i w:val="false"/>
          <w:color w:val="000000"/>
          <w:sz w:val="28"/>
        </w:rPr>
        <w:t>
      с одним правильным ответом при выборе одного правильного ответа и одного неправильного ответа оценивается в один балл;</w:t>
      </w:r>
    </w:p>
    <w:bookmarkEnd w:id="93"/>
    <w:bookmarkStart w:name="z102" w:id="94"/>
    <w:p>
      <w:pPr>
        <w:spacing w:after="0"/>
        <w:ind w:left="0"/>
        <w:jc w:val="both"/>
      </w:pPr>
      <w:r>
        <w:rPr>
          <w:rFonts w:ascii="Times New Roman"/>
          <w:b w:val="false"/>
          <w:i w:val="false"/>
          <w:color w:val="000000"/>
          <w:sz w:val="28"/>
        </w:rPr>
        <w:t>
      с одним правильным ответом при выборе двух и более неправильных ответов оценивается в ноль баллов;</w:t>
      </w:r>
    </w:p>
    <w:bookmarkEnd w:id="94"/>
    <w:bookmarkStart w:name="z103" w:id="95"/>
    <w:p>
      <w:pPr>
        <w:spacing w:after="0"/>
        <w:ind w:left="0"/>
        <w:jc w:val="both"/>
      </w:pPr>
      <w:r>
        <w:rPr>
          <w:rFonts w:ascii="Times New Roman"/>
          <w:b w:val="false"/>
          <w:i w:val="false"/>
          <w:color w:val="000000"/>
          <w:sz w:val="28"/>
        </w:rPr>
        <w:t>
      с двумя правильными ответами при выборе двух правильных ответов оценивается в два балла;</w:t>
      </w:r>
    </w:p>
    <w:bookmarkEnd w:id="95"/>
    <w:bookmarkStart w:name="z104" w:id="96"/>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оценивается в один балл;</w:t>
      </w:r>
    </w:p>
    <w:bookmarkEnd w:id="96"/>
    <w:bookmarkStart w:name="z105" w:id="97"/>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и одного неправильного ответа оценивается в один балл;</w:t>
      </w:r>
    </w:p>
    <w:bookmarkEnd w:id="97"/>
    <w:bookmarkStart w:name="z106" w:id="98"/>
    <w:p>
      <w:pPr>
        <w:spacing w:after="0"/>
        <w:ind w:left="0"/>
        <w:jc w:val="both"/>
      </w:pPr>
      <w:r>
        <w:rPr>
          <w:rFonts w:ascii="Times New Roman"/>
          <w:b w:val="false"/>
          <w:i w:val="false"/>
          <w:color w:val="000000"/>
          <w:sz w:val="28"/>
        </w:rPr>
        <w:t>
      с двумя правильными ответами при выборе двух правильных ответов и одного неправильного ответа оценивается в один балл;</w:t>
      </w:r>
    </w:p>
    <w:bookmarkEnd w:id="98"/>
    <w:bookmarkStart w:name="z107" w:id="99"/>
    <w:p>
      <w:pPr>
        <w:spacing w:after="0"/>
        <w:ind w:left="0"/>
        <w:jc w:val="both"/>
      </w:pPr>
      <w:r>
        <w:rPr>
          <w:rFonts w:ascii="Times New Roman"/>
          <w:b w:val="false"/>
          <w:i w:val="false"/>
          <w:color w:val="000000"/>
          <w:sz w:val="28"/>
        </w:rPr>
        <w:t>
      с двумя правильными ответами при выборе двух и более неправильных ответов оценивается в ноль баллов;</w:t>
      </w:r>
    </w:p>
    <w:bookmarkEnd w:id="99"/>
    <w:bookmarkStart w:name="z108" w:id="100"/>
    <w:p>
      <w:pPr>
        <w:spacing w:after="0"/>
        <w:ind w:left="0"/>
        <w:jc w:val="both"/>
      </w:pPr>
      <w:r>
        <w:rPr>
          <w:rFonts w:ascii="Times New Roman"/>
          <w:b w:val="false"/>
          <w:i w:val="false"/>
          <w:color w:val="000000"/>
          <w:sz w:val="28"/>
        </w:rPr>
        <w:t>
      с тремя правильными ответами при выборе трех правильных ответов оценивается в два балла;</w:t>
      </w:r>
    </w:p>
    <w:bookmarkEnd w:id="100"/>
    <w:bookmarkStart w:name="z109" w:id="101"/>
    <w:p>
      <w:pPr>
        <w:spacing w:after="0"/>
        <w:ind w:left="0"/>
        <w:jc w:val="both"/>
      </w:pPr>
      <w:r>
        <w:rPr>
          <w:rFonts w:ascii="Times New Roman"/>
          <w:b w:val="false"/>
          <w:i w:val="false"/>
          <w:color w:val="000000"/>
          <w:sz w:val="28"/>
        </w:rPr>
        <w:t>
      с тремя правильными ответами при выборе двух правильных ответов оценивается в один балл;</w:t>
      </w:r>
    </w:p>
    <w:bookmarkEnd w:id="101"/>
    <w:bookmarkStart w:name="z110" w:id="102"/>
    <w:p>
      <w:pPr>
        <w:spacing w:after="0"/>
        <w:ind w:left="0"/>
        <w:jc w:val="both"/>
      </w:pPr>
      <w:r>
        <w:rPr>
          <w:rFonts w:ascii="Times New Roman"/>
          <w:b w:val="false"/>
          <w:i w:val="false"/>
          <w:color w:val="000000"/>
          <w:sz w:val="28"/>
        </w:rPr>
        <w:t>
      с тремя правильными ответами при выборе двух правильных ответов и одного неправильного ответа оценивается в один балл;</w:t>
      </w:r>
    </w:p>
    <w:bookmarkEnd w:id="102"/>
    <w:bookmarkStart w:name="z111" w:id="103"/>
    <w:p>
      <w:pPr>
        <w:spacing w:after="0"/>
        <w:ind w:left="0"/>
        <w:jc w:val="both"/>
      </w:pPr>
      <w:r>
        <w:rPr>
          <w:rFonts w:ascii="Times New Roman"/>
          <w:b w:val="false"/>
          <w:i w:val="false"/>
          <w:color w:val="000000"/>
          <w:sz w:val="28"/>
        </w:rPr>
        <w:t>
      с тремя правильными ответами при выборе трех правильных ответов и одного неправильного ответа оценивается в один балл;</w:t>
      </w:r>
    </w:p>
    <w:bookmarkEnd w:id="103"/>
    <w:bookmarkStart w:name="z112" w:id="104"/>
    <w:p>
      <w:pPr>
        <w:spacing w:after="0"/>
        <w:ind w:left="0"/>
        <w:jc w:val="both"/>
      </w:pPr>
      <w:r>
        <w:rPr>
          <w:rFonts w:ascii="Times New Roman"/>
          <w:b w:val="false"/>
          <w:i w:val="false"/>
          <w:color w:val="000000"/>
          <w:sz w:val="28"/>
        </w:rPr>
        <w:t>
      с тремя правильными ответами при выборе только одного правильного ответа либо выборе двух и более неправильных ответов оценивается в ноль баллов.</w:t>
      </w:r>
    </w:p>
    <w:bookmarkEnd w:id="104"/>
    <w:bookmarkStart w:name="z113" w:id="105"/>
    <w:p>
      <w:pPr>
        <w:spacing w:after="0"/>
        <w:ind w:left="0"/>
        <w:jc w:val="both"/>
      </w:pPr>
      <w:r>
        <w:rPr>
          <w:rFonts w:ascii="Times New Roman"/>
          <w:b w:val="false"/>
          <w:i w:val="false"/>
          <w:color w:val="000000"/>
          <w:sz w:val="28"/>
        </w:rPr>
        <w:t>
      Оценивание ответов заданий на основе контекста осуществляется следующим образом:</w:t>
      </w:r>
    </w:p>
    <w:bookmarkEnd w:id="105"/>
    <w:bookmarkStart w:name="z114" w:id="106"/>
    <w:p>
      <w:pPr>
        <w:spacing w:after="0"/>
        <w:ind w:left="0"/>
        <w:jc w:val="both"/>
      </w:pPr>
      <w:r>
        <w:rPr>
          <w:rFonts w:ascii="Times New Roman"/>
          <w:b w:val="false"/>
          <w:i w:val="false"/>
          <w:color w:val="000000"/>
          <w:sz w:val="28"/>
        </w:rPr>
        <w:t>
      в тестовых заданиях с одним правильным ответом при выборе правильного ответа оценивается в один балл;</w:t>
      </w:r>
    </w:p>
    <w:bookmarkEnd w:id="106"/>
    <w:bookmarkStart w:name="z115" w:id="107"/>
    <w:p>
      <w:pPr>
        <w:spacing w:after="0"/>
        <w:ind w:left="0"/>
        <w:jc w:val="both"/>
      </w:pPr>
      <w:r>
        <w:rPr>
          <w:rFonts w:ascii="Times New Roman"/>
          <w:b w:val="false"/>
          <w:i w:val="false"/>
          <w:color w:val="000000"/>
          <w:sz w:val="28"/>
        </w:rPr>
        <w:t>
      при выборе одного и более неправильных ответов в ноль баллов.</w:t>
      </w:r>
    </w:p>
    <w:bookmarkEnd w:id="107"/>
    <w:bookmarkStart w:name="z116" w:id="108"/>
    <w:p>
      <w:pPr>
        <w:spacing w:after="0"/>
        <w:ind w:left="0"/>
        <w:jc w:val="both"/>
      </w:pPr>
      <w:r>
        <w:rPr>
          <w:rFonts w:ascii="Times New Roman"/>
          <w:b w:val="false"/>
          <w:i w:val="false"/>
          <w:color w:val="000000"/>
          <w:sz w:val="28"/>
        </w:rPr>
        <w:t>
      19. Оценивание ответов тестовых заданий ЕНТ по образовательным программам, предусматривающим сокращенные сроки обучения, осуществляется следующим образом:</w:t>
      </w:r>
    </w:p>
    <w:bookmarkEnd w:id="108"/>
    <w:bookmarkStart w:name="z117" w:id="109"/>
    <w:p>
      <w:pPr>
        <w:spacing w:after="0"/>
        <w:ind w:left="0"/>
        <w:jc w:val="both"/>
      </w:pPr>
      <w:r>
        <w:rPr>
          <w:rFonts w:ascii="Times New Roman"/>
          <w:b w:val="false"/>
          <w:i w:val="false"/>
          <w:color w:val="000000"/>
          <w:sz w:val="28"/>
        </w:rPr>
        <w:t>
      1) в тестовых заданиях с одним правильным ответом при выборе правильного ответа оценивается в один балл;</w:t>
      </w:r>
    </w:p>
    <w:bookmarkEnd w:id="109"/>
    <w:bookmarkStart w:name="z118" w:id="110"/>
    <w:p>
      <w:pPr>
        <w:spacing w:after="0"/>
        <w:ind w:left="0"/>
        <w:jc w:val="both"/>
      </w:pPr>
      <w:r>
        <w:rPr>
          <w:rFonts w:ascii="Times New Roman"/>
          <w:b w:val="false"/>
          <w:i w:val="false"/>
          <w:color w:val="000000"/>
          <w:sz w:val="28"/>
        </w:rPr>
        <w:t>
      при выборе одного и более неправильных ответов оценивается в ноль баллов.</w:t>
      </w:r>
    </w:p>
    <w:bookmarkEnd w:id="110"/>
    <w:bookmarkStart w:name="z119" w:id="111"/>
    <w:p>
      <w:pPr>
        <w:spacing w:after="0"/>
        <w:ind w:left="0"/>
        <w:jc w:val="both"/>
      </w:pPr>
      <w:r>
        <w:rPr>
          <w:rFonts w:ascii="Times New Roman"/>
          <w:b w:val="false"/>
          <w:i w:val="false"/>
          <w:color w:val="000000"/>
          <w:sz w:val="28"/>
        </w:rPr>
        <w:t>
      2) в тестовых заданиях с одним или несколькими правильными ответами (не более шести правильных ответов):</w:t>
      </w:r>
    </w:p>
    <w:bookmarkEnd w:id="111"/>
    <w:bookmarkStart w:name="z120" w:id="112"/>
    <w:p>
      <w:pPr>
        <w:spacing w:after="0"/>
        <w:ind w:left="0"/>
        <w:jc w:val="both"/>
      </w:pPr>
      <w:r>
        <w:rPr>
          <w:rFonts w:ascii="Times New Roman"/>
          <w:b w:val="false"/>
          <w:i w:val="false"/>
          <w:color w:val="000000"/>
          <w:sz w:val="28"/>
        </w:rPr>
        <w:t>
      с одним правильным ответом при выборе правильного ответа оценивается в два балла;</w:t>
      </w:r>
    </w:p>
    <w:bookmarkEnd w:id="112"/>
    <w:bookmarkStart w:name="z121" w:id="113"/>
    <w:p>
      <w:pPr>
        <w:spacing w:after="0"/>
        <w:ind w:left="0"/>
        <w:jc w:val="both"/>
      </w:pPr>
      <w:r>
        <w:rPr>
          <w:rFonts w:ascii="Times New Roman"/>
          <w:b w:val="false"/>
          <w:i w:val="false"/>
          <w:color w:val="000000"/>
          <w:sz w:val="28"/>
        </w:rPr>
        <w:t>
      с одним правильным ответом при выборе одного правильного ответа и одного неправильного ответа оценивается в один балл;</w:t>
      </w:r>
    </w:p>
    <w:bookmarkEnd w:id="113"/>
    <w:bookmarkStart w:name="z122" w:id="114"/>
    <w:p>
      <w:pPr>
        <w:spacing w:after="0"/>
        <w:ind w:left="0"/>
        <w:jc w:val="both"/>
      </w:pPr>
      <w:r>
        <w:rPr>
          <w:rFonts w:ascii="Times New Roman"/>
          <w:b w:val="false"/>
          <w:i w:val="false"/>
          <w:color w:val="000000"/>
          <w:sz w:val="28"/>
        </w:rPr>
        <w:t>
      с одним правильным ответом при выборе двух и более неправильных ответов оценивается в ноль баллов;</w:t>
      </w:r>
    </w:p>
    <w:bookmarkEnd w:id="114"/>
    <w:bookmarkStart w:name="z123" w:id="115"/>
    <w:p>
      <w:pPr>
        <w:spacing w:after="0"/>
        <w:ind w:left="0"/>
        <w:jc w:val="both"/>
      </w:pPr>
      <w:r>
        <w:rPr>
          <w:rFonts w:ascii="Times New Roman"/>
          <w:b w:val="false"/>
          <w:i w:val="false"/>
          <w:color w:val="000000"/>
          <w:sz w:val="28"/>
        </w:rPr>
        <w:t>
      с двумя правильными ответами при выборе двух правильных ответов оценивается в два балла;</w:t>
      </w:r>
    </w:p>
    <w:bookmarkEnd w:id="115"/>
    <w:bookmarkStart w:name="z124" w:id="116"/>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оценивается в один балл;</w:t>
      </w:r>
    </w:p>
    <w:bookmarkEnd w:id="116"/>
    <w:bookmarkStart w:name="z125" w:id="117"/>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и одного неправильного ответа оценивается в один балл;</w:t>
      </w:r>
    </w:p>
    <w:bookmarkEnd w:id="117"/>
    <w:bookmarkStart w:name="z126" w:id="118"/>
    <w:p>
      <w:pPr>
        <w:spacing w:after="0"/>
        <w:ind w:left="0"/>
        <w:jc w:val="both"/>
      </w:pPr>
      <w:r>
        <w:rPr>
          <w:rFonts w:ascii="Times New Roman"/>
          <w:b w:val="false"/>
          <w:i w:val="false"/>
          <w:color w:val="000000"/>
          <w:sz w:val="28"/>
        </w:rPr>
        <w:t>
      с двумя правильными ответами при выборе двух правильных ответов и одного неправильного ответа оценивается в один балл;</w:t>
      </w:r>
    </w:p>
    <w:bookmarkEnd w:id="118"/>
    <w:bookmarkStart w:name="z127" w:id="119"/>
    <w:p>
      <w:pPr>
        <w:spacing w:after="0"/>
        <w:ind w:left="0"/>
        <w:jc w:val="both"/>
      </w:pPr>
      <w:r>
        <w:rPr>
          <w:rFonts w:ascii="Times New Roman"/>
          <w:b w:val="false"/>
          <w:i w:val="false"/>
          <w:color w:val="000000"/>
          <w:sz w:val="28"/>
        </w:rPr>
        <w:t>
      с двумя правильными ответами при выборе двух и более неправильных ответов оценивается в ноль баллов;</w:t>
      </w:r>
    </w:p>
    <w:bookmarkEnd w:id="119"/>
    <w:bookmarkStart w:name="z128" w:id="120"/>
    <w:p>
      <w:pPr>
        <w:spacing w:after="0"/>
        <w:ind w:left="0"/>
        <w:jc w:val="both"/>
      </w:pPr>
      <w:r>
        <w:rPr>
          <w:rFonts w:ascii="Times New Roman"/>
          <w:b w:val="false"/>
          <w:i w:val="false"/>
          <w:color w:val="000000"/>
          <w:sz w:val="28"/>
        </w:rPr>
        <w:t>
      с тремя правильными ответами при выборе трех правильных ответов оценивается в два балла;</w:t>
      </w:r>
    </w:p>
    <w:bookmarkEnd w:id="120"/>
    <w:bookmarkStart w:name="z129" w:id="121"/>
    <w:p>
      <w:pPr>
        <w:spacing w:after="0"/>
        <w:ind w:left="0"/>
        <w:jc w:val="both"/>
      </w:pPr>
      <w:r>
        <w:rPr>
          <w:rFonts w:ascii="Times New Roman"/>
          <w:b w:val="false"/>
          <w:i w:val="false"/>
          <w:color w:val="000000"/>
          <w:sz w:val="28"/>
        </w:rPr>
        <w:t>
      с тремя правильными ответами при выборе двух правильных ответов оценивается в один балл;</w:t>
      </w:r>
    </w:p>
    <w:bookmarkEnd w:id="121"/>
    <w:bookmarkStart w:name="z130" w:id="122"/>
    <w:p>
      <w:pPr>
        <w:spacing w:after="0"/>
        <w:ind w:left="0"/>
        <w:jc w:val="both"/>
      </w:pPr>
      <w:r>
        <w:rPr>
          <w:rFonts w:ascii="Times New Roman"/>
          <w:b w:val="false"/>
          <w:i w:val="false"/>
          <w:color w:val="000000"/>
          <w:sz w:val="28"/>
        </w:rPr>
        <w:t>
      с тремя правильными ответами при выборе двух правильных ответов и одного неправильного ответа оценивается в один балл;</w:t>
      </w:r>
    </w:p>
    <w:bookmarkEnd w:id="122"/>
    <w:bookmarkStart w:name="z131" w:id="123"/>
    <w:p>
      <w:pPr>
        <w:spacing w:after="0"/>
        <w:ind w:left="0"/>
        <w:jc w:val="both"/>
      </w:pPr>
      <w:r>
        <w:rPr>
          <w:rFonts w:ascii="Times New Roman"/>
          <w:b w:val="false"/>
          <w:i w:val="false"/>
          <w:color w:val="000000"/>
          <w:sz w:val="28"/>
        </w:rPr>
        <w:t>
      с тремя правильными ответами при выборе трех правильных ответов и одного неправильного ответа оценивается в один балл;</w:t>
      </w:r>
    </w:p>
    <w:bookmarkEnd w:id="123"/>
    <w:bookmarkStart w:name="z132" w:id="124"/>
    <w:p>
      <w:pPr>
        <w:spacing w:after="0"/>
        <w:ind w:left="0"/>
        <w:jc w:val="both"/>
      </w:pPr>
      <w:r>
        <w:rPr>
          <w:rFonts w:ascii="Times New Roman"/>
          <w:b w:val="false"/>
          <w:i w:val="false"/>
          <w:color w:val="000000"/>
          <w:sz w:val="28"/>
        </w:rPr>
        <w:t>
      с тремя правильными ответами при выборе двух и более неправильных ответов оценивается в ноль баллов;</w:t>
      </w:r>
    </w:p>
    <w:bookmarkEnd w:id="124"/>
    <w:bookmarkStart w:name="z133" w:id="125"/>
    <w:p>
      <w:pPr>
        <w:spacing w:after="0"/>
        <w:ind w:left="0"/>
        <w:jc w:val="both"/>
      </w:pPr>
      <w:r>
        <w:rPr>
          <w:rFonts w:ascii="Times New Roman"/>
          <w:b w:val="false"/>
          <w:i w:val="false"/>
          <w:color w:val="000000"/>
          <w:sz w:val="28"/>
        </w:rPr>
        <w:t>
      с четырьмя правильными ответами при выборе четырех правильных ответов оценивается в два балла;</w:t>
      </w:r>
    </w:p>
    <w:bookmarkEnd w:id="125"/>
    <w:bookmarkStart w:name="z134" w:id="126"/>
    <w:p>
      <w:pPr>
        <w:spacing w:after="0"/>
        <w:ind w:left="0"/>
        <w:jc w:val="both"/>
      </w:pPr>
      <w:r>
        <w:rPr>
          <w:rFonts w:ascii="Times New Roman"/>
          <w:b w:val="false"/>
          <w:i w:val="false"/>
          <w:color w:val="000000"/>
          <w:sz w:val="28"/>
        </w:rPr>
        <w:t>
      с четырьмя правильными ответами при выборе трех правильных ответов оценивается в один балл;</w:t>
      </w:r>
    </w:p>
    <w:bookmarkEnd w:id="126"/>
    <w:bookmarkStart w:name="z135" w:id="127"/>
    <w:p>
      <w:pPr>
        <w:spacing w:after="0"/>
        <w:ind w:left="0"/>
        <w:jc w:val="both"/>
      </w:pPr>
      <w:r>
        <w:rPr>
          <w:rFonts w:ascii="Times New Roman"/>
          <w:b w:val="false"/>
          <w:i w:val="false"/>
          <w:color w:val="000000"/>
          <w:sz w:val="28"/>
        </w:rPr>
        <w:t>
      с четырьмя правильными ответами при выборе трех правильных ответов и одного неправильного ответа оценивается в один балл;</w:t>
      </w:r>
    </w:p>
    <w:bookmarkEnd w:id="127"/>
    <w:bookmarkStart w:name="z136" w:id="128"/>
    <w:p>
      <w:pPr>
        <w:spacing w:after="0"/>
        <w:ind w:left="0"/>
        <w:jc w:val="both"/>
      </w:pPr>
      <w:r>
        <w:rPr>
          <w:rFonts w:ascii="Times New Roman"/>
          <w:b w:val="false"/>
          <w:i w:val="false"/>
          <w:color w:val="000000"/>
          <w:sz w:val="28"/>
        </w:rPr>
        <w:t>
      с четырьмя правильными ответами при выборе четырех правильных ответов и одного неправильного ответа оценивается в один балл;</w:t>
      </w:r>
    </w:p>
    <w:bookmarkEnd w:id="128"/>
    <w:bookmarkStart w:name="z137" w:id="129"/>
    <w:p>
      <w:pPr>
        <w:spacing w:after="0"/>
        <w:ind w:left="0"/>
        <w:jc w:val="both"/>
      </w:pPr>
      <w:r>
        <w:rPr>
          <w:rFonts w:ascii="Times New Roman"/>
          <w:b w:val="false"/>
          <w:i w:val="false"/>
          <w:color w:val="000000"/>
          <w:sz w:val="28"/>
        </w:rPr>
        <w:t>
      с четырьмя правильными ответами при выборе двух и более неправильных ответов оценивается в ноль баллов;</w:t>
      </w:r>
    </w:p>
    <w:bookmarkEnd w:id="129"/>
    <w:bookmarkStart w:name="z138" w:id="130"/>
    <w:p>
      <w:pPr>
        <w:spacing w:after="0"/>
        <w:ind w:left="0"/>
        <w:jc w:val="both"/>
      </w:pPr>
      <w:r>
        <w:rPr>
          <w:rFonts w:ascii="Times New Roman"/>
          <w:b w:val="false"/>
          <w:i w:val="false"/>
          <w:color w:val="000000"/>
          <w:sz w:val="28"/>
        </w:rPr>
        <w:t>
      с пятью правильными ответами при выборе пяти правильных ответов оценивается в два балла;</w:t>
      </w:r>
    </w:p>
    <w:bookmarkEnd w:id="130"/>
    <w:bookmarkStart w:name="z139" w:id="131"/>
    <w:p>
      <w:pPr>
        <w:spacing w:after="0"/>
        <w:ind w:left="0"/>
        <w:jc w:val="both"/>
      </w:pPr>
      <w:r>
        <w:rPr>
          <w:rFonts w:ascii="Times New Roman"/>
          <w:b w:val="false"/>
          <w:i w:val="false"/>
          <w:color w:val="000000"/>
          <w:sz w:val="28"/>
        </w:rPr>
        <w:t>
      с пятью правильными ответами при выборе четырех правильных ответов оценивается в один балл;</w:t>
      </w:r>
    </w:p>
    <w:bookmarkEnd w:id="131"/>
    <w:bookmarkStart w:name="z140" w:id="132"/>
    <w:p>
      <w:pPr>
        <w:spacing w:after="0"/>
        <w:ind w:left="0"/>
        <w:jc w:val="both"/>
      </w:pPr>
      <w:r>
        <w:rPr>
          <w:rFonts w:ascii="Times New Roman"/>
          <w:b w:val="false"/>
          <w:i w:val="false"/>
          <w:color w:val="000000"/>
          <w:sz w:val="28"/>
        </w:rPr>
        <w:t>
      с пятью правильными ответами при выборе четырех правильных ответов и одного неправильного ответа оценивается в один балл;</w:t>
      </w:r>
    </w:p>
    <w:bookmarkEnd w:id="132"/>
    <w:bookmarkStart w:name="z141" w:id="133"/>
    <w:p>
      <w:pPr>
        <w:spacing w:after="0"/>
        <w:ind w:left="0"/>
        <w:jc w:val="both"/>
      </w:pPr>
      <w:r>
        <w:rPr>
          <w:rFonts w:ascii="Times New Roman"/>
          <w:b w:val="false"/>
          <w:i w:val="false"/>
          <w:color w:val="000000"/>
          <w:sz w:val="28"/>
        </w:rPr>
        <w:t>
      с пятью правильными ответами при выборе пяти правильных ответов и одного неправильного ответа оценивается в один балл;</w:t>
      </w:r>
    </w:p>
    <w:bookmarkEnd w:id="133"/>
    <w:bookmarkStart w:name="z142" w:id="134"/>
    <w:p>
      <w:pPr>
        <w:spacing w:after="0"/>
        <w:ind w:left="0"/>
        <w:jc w:val="both"/>
      </w:pPr>
      <w:r>
        <w:rPr>
          <w:rFonts w:ascii="Times New Roman"/>
          <w:b w:val="false"/>
          <w:i w:val="false"/>
          <w:color w:val="000000"/>
          <w:sz w:val="28"/>
        </w:rPr>
        <w:t>
      с пятью правильными ответами при выборе двух и более неправильных ответов оценивается в ноль баллов;</w:t>
      </w:r>
    </w:p>
    <w:bookmarkEnd w:id="134"/>
    <w:bookmarkStart w:name="z143" w:id="135"/>
    <w:p>
      <w:pPr>
        <w:spacing w:after="0"/>
        <w:ind w:left="0"/>
        <w:jc w:val="both"/>
      </w:pPr>
      <w:r>
        <w:rPr>
          <w:rFonts w:ascii="Times New Roman"/>
          <w:b w:val="false"/>
          <w:i w:val="false"/>
          <w:color w:val="000000"/>
          <w:sz w:val="28"/>
        </w:rPr>
        <w:t>
      с шестью правильными ответами при выборе шести правильных ответов оценивается в два балла;</w:t>
      </w:r>
    </w:p>
    <w:bookmarkEnd w:id="135"/>
    <w:bookmarkStart w:name="z144" w:id="136"/>
    <w:p>
      <w:pPr>
        <w:spacing w:after="0"/>
        <w:ind w:left="0"/>
        <w:jc w:val="both"/>
      </w:pPr>
      <w:r>
        <w:rPr>
          <w:rFonts w:ascii="Times New Roman"/>
          <w:b w:val="false"/>
          <w:i w:val="false"/>
          <w:color w:val="000000"/>
          <w:sz w:val="28"/>
        </w:rPr>
        <w:t>
      с шестью правильными ответами при выборе пяти правильных ответов оценивается в один балл;</w:t>
      </w:r>
    </w:p>
    <w:bookmarkEnd w:id="136"/>
    <w:bookmarkStart w:name="z145" w:id="137"/>
    <w:p>
      <w:pPr>
        <w:spacing w:after="0"/>
        <w:ind w:left="0"/>
        <w:jc w:val="both"/>
      </w:pPr>
      <w:r>
        <w:rPr>
          <w:rFonts w:ascii="Times New Roman"/>
          <w:b w:val="false"/>
          <w:i w:val="false"/>
          <w:color w:val="000000"/>
          <w:sz w:val="28"/>
        </w:rPr>
        <w:t>
      с шестью правильными ответами при выборе пяти правильных ответов и одного неправильного ответа оценивается в один балл;</w:t>
      </w:r>
    </w:p>
    <w:bookmarkEnd w:id="137"/>
    <w:bookmarkStart w:name="z146" w:id="138"/>
    <w:p>
      <w:pPr>
        <w:spacing w:after="0"/>
        <w:ind w:left="0"/>
        <w:jc w:val="both"/>
      </w:pPr>
      <w:r>
        <w:rPr>
          <w:rFonts w:ascii="Times New Roman"/>
          <w:b w:val="false"/>
          <w:i w:val="false"/>
          <w:color w:val="000000"/>
          <w:sz w:val="28"/>
        </w:rPr>
        <w:t>
      с шестью правильными ответами при выборе шести правильных ответов и одного неправильного ответа оценивается в один балл;</w:t>
      </w:r>
    </w:p>
    <w:bookmarkEnd w:id="138"/>
    <w:bookmarkStart w:name="z147" w:id="139"/>
    <w:p>
      <w:pPr>
        <w:spacing w:after="0"/>
        <w:ind w:left="0"/>
        <w:jc w:val="both"/>
      </w:pPr>
      <w:r>
        <w:rPr>
          <w:rFonts w:ascii="Times New Roman"/>
          <w:b w:val="false"/>
          <w:i w:val="false"/>
          <w:color w:val="000000"/>
          <w:sz w:val="28"/>
        </w:rPr>
        <w:t>
      с шестью правильными ответами при выборе двух и более неправильных ответов оценивается в ноль баллов.</w:t>
      </w:r>
    </w:p>
    <w:bookmarkEnd w:id="139"/>
    <w:bookmarkStart w:name="z148" w:id="140"/>
    <w:p>
      <w:pPr>
        <w:spacing w:after="0"/>
        <w:ind w:left="0"/>
        <w:jc w:val="left"/>
      </w:pPr>
      <w:r>
        <w:rPr>
          <w:rFonts w:ascii="Times New Roman"/>
          <w:b/>
          <w:i w:val="false"/>
          <w:color w:val="000000"/>
        </w:rPr>
        <w:t xml:space="preserve"> Глава 2. Порядок проведения ЕНТ в бумажном формате</w:t>
      </w:r>
    </w:p>
    <w:bookmarkEnd w:id="140"/>
    <w:bookmarkStart w:name="z149" w:id="141"/>
    <w:p>
      <w:pPr>
        <w:spacing w:after="0"/>
        <w:ind w:left="0"/>
        <w:jc w:val="left"/>
      </w:pPr>
      <w:r>
        <w:rPr>
          <w:rFonts w:ascii="Times New Roman"/>
          <w:b/>
          <w:i w:val="false"/>
          <w:color w:val="000000"/>
        </w:rPr>
        <w:t xml:space="preserve"> Параграф 1. Прием документов для участия в ЕНТ в бумажном формате</w:t>
      </w:r>
    </w:p>
    <w:bookmarkEnd w:id="141"/>
    <w:bookmarkStart w:name="z150" w:id="142"/>
    <w:p>
      <w:pPr>
        <w:spacing w:after="0"/>
        <w:ind w:left="0"/>
        <w:jc w:val="both"/>
      </w:pPr>
      <w:r>
        <w:rPr>
          <w:rFonts w:ascii="Times New Roman"/>
          <w:b w:val="false"/>
          <w:i w:val="false"/>
          <w:color w:val="000000"/>
          <w:sz w:val="28"/>
        </w:rPr>
        <w:t xml:space="preserve">
      20. Прием заявлений по форме, согласно приложению 3 к настоящим Правилам или согласно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под № 4991) (далее - № 502 приказ) для участия в ЕНТ осуществляется в следующие сроки:</w:t>
      </w:r>
    </w:p>
    <w:bookmarkEnd w:id="142"/>
    <w:bookmarkStart w:name="z151" w:id="143"/>
    <w:p>
      <w:pPr>
        <w:spacing w:after="0"/>
        <w:ind w:left="0"/>
        <w:jc w:val="both"/>
      </w:pPr>
      <w:r>
        <w:rPr>
          <w:rFonts w:ascii="Times New Roman"/>
          <w:b w:val="false"/>
          <w:i w:val="false"/>
          <w:color w:val="000000"/>
          <w:sz w:val="28"/>
        </w:rPr>
        <w:t>
      1) с 1 по 15 декабря календарного года для лиц, указанных в подпунктах 1), 6) и 7) и 8) пункта 3 настоящих Правил;</w:t>
      </w:r>
    </w:p>
    <w:bookmarkEnd w:id="143"/>
    <w:bookmarkStart w:name="z152" w:id="144"/>
    <w:p>
      <w:pPr>
        <w:spacing w:after="0"/>
        <w:ind w:left="0"/>
        <w:jc w:val="both"/>
      </w:pPr>
      <w:r>
        <w:rPr>
          <w:rFonts w:ascii="Times New Roman"/>
          <w:b w:val="false"/>
          <w:i w:val="false"/>
          <w:color w:val="000000"/>
          <w:sz w:val="28"/>
        </w:rPr>
        <w:t>
      2) с 1 по 15 февраля календарного года для лиц, указанных в подпунктах 1) и 6) пункта 3 настоящих Правил;</w:t>
      </w:r>
    </w:p>
    <w:bookmarkEnd w:id="144"/>
    <w:bookmarkStart w:name="z153" w:id="145"/>
    <w:p>
      <w:pPr>
        <w:spacing w:after="0"/>
        <w:ind w:left="0"/>
        <w:jc w:val="both"/>
      </w:pPr>
      <w:r>
        <w:rPr>
          <w:rFonts w:ascii="Times New Roman"/>
          <w:b w:val="false"/>
          <w:i w:val="false"/>
          <w:color w:val="000000"/>
          <w:sz w:val="28"/>
        </w:rPr>
        <w:t>
      3) с 1 по 30 апреля календарного года для лиц, указанных в подпунктах 2), 3) 4) и 6) пункта 3 настоящих Правил;</w:t>
      </w:r>
    </w:p>
    <w:bookmarkEnd w:id="145"/>
    <w:bookmarkStart w:name="z154" w:id="146"/>
    <w:p>
      <w:pPr>
        <w:spacing w:after="0"/>
        <w:ind w:left="0"/>
        <w:jc w:val="both"/>
      </w:pPr>
      <w:r>
        <w:rPr>
          <w:rFonts w:ascii="Times New Roman"/>
          <w:b w:val="false"/>
          <w:i w:val="false"/>
          <w:color w:val="000000"/>
          <w:sz w:val="28"/>
        </w:rPr>
        <w:t>
      4) с 1 апреля по 5 мая календарного года для лиц, указанных в подпункте 5) пункта 3 настоящих Правил;</w:t>
      </w:r>
    </w:p>
    <w:bookmarkEnd w:id="146"/>
    <w:bookmarkStart w:name="z155" w:id="147"/>
    <w:p>
      <w:pPr>
        <w:spacing w:after="0"/>
        <w:ind w:left="0"/>
        <w:jc w:val="both"/>
      </w:pPr>
      <w:r>
        <w:rPr>
          <w:rFonts w:ascii="Times New Roman"/>
          <w:b w:val="false"/>
          <w:i w:val="false"/>
          <w:color w:val="000000"/>
          <w:sz w:val="28"/>
        </w:rPr>
        <w:t>
      5) с 25 июля по 1 августа календарного года для лиц, указанных в подпунктах 2), 3), 5), 6) и 7) и 8) пункта 3 настоящих Правил.</w:t>
      </w:r>
    </w:p>
    <w:bookmarkEnd w:id="147"/>
    <w:bookmarkStart w:name="z156" w:id="148"/>
    <w:p>
      <w:pPr>
        <w:spacing w:after="0"/>
        <w:ind w:left="0"/>
        <w:jc w:val="both"/>
      </w:pPr>
      <w:r>
        <w:rPr>
          <w:rFonts w:ascii="Times New Roman"/>
          <w:b w:val="false"/>
          <w:i w:val="false"/>
          <w:color w:val="000000"/>
          <w:sz w:val="28"/>
        </w:rPr>
        <w:t>
      21. Для участия в ЕНТ, лица предусмотренные подпунктами 1) и 2) пункта 20 настоящих Правил подают следующие документы в ППЕНТ:</w:t>
      </w:r>
    </w:p>
    <w:bookmarkEnd w:id="148"/>
    <w:bookmarkStart w:name="z157" w:id="149"/>
    <w:p>
      <w:pPr>
        <w:spacing w:after="0"/>
        <w:ind w:left="0"/>
        <w:jc w:val="both"/>
      </w:pPr>
      <w:r>
        <w:rPr>
          <w:rFonts w:ascii="Times New Roman"/>
          <w:b w:val="false"/>
          <w:i w:val="false"/>
          <w:color w:val="000000"/>
          <w:sz w:val="28"/>
        </w:rPr>
        <w:t xml:space="preserve">
      1) заявление по форме, согласно приложению 3 или согласно установленного образца, по форме, утвержденной </w:t>
      </w:r>
      <w:r>
        <w:rPr>
          <w:rFonts w:ascii="Times New Roman"/>
          <w:b w:val="false"/>
          <w:i w:val="false"/>
          <w:color w:val="000000"/>
          <w:sz w:val="28"/>
        </w:rPr>
        <w:t>приказом № 502</w:t>
      </w:r>
      <w:r>
        <w:rPr>
          <w:rFonts w:ascii="Times New Roman"/>
          <w:b w:val="false"/>
          <w:i w:val="false"/>
          <w:color w:val="000000"/>
          <w:sz w:val="28"/>
        </w:rPr>
        <w:t>, заполненное по документу, удостоверяющему личность;</w:t>
      </w:r>
    </w:p>
    <w:bookmarkEnd w:id="149"/>
    <w:bookmarkStart w:name="z158" w:id="150"/>
    <w:p>
      <w:pPr>
        <w:spacing w:after="0"/>
        <w:ind w:left="0"/>
        <w:jc w:val="both"/>
      </w:pPr>
      <w:r>
        <w:rPr>
          <w:rFonts w:ascii="Times New Roman"/>
          <w:b w:val="false"/>
          <w:i w:val="false"/>
          <w:color w:val="000000"/>
          <w:sz w:val="28"/>
        </w:rPr>
        <w:t>
      2) две фотокарточки размером 3 x 4 сантиметра;</w:t>
      </w:r>
    </w:p>
    <w:bookmarkEnd w:id="150"/>
    <w:bookmarkStart w:name="z159" w:id="151"/>
    <w:p>
      <w:pPr>
        <w:spacing w:after="0"/>
        <w:ind w:left="0"/>
        <w:jc w:val="both"/>
      </w:pPr>
      <w:r>
        <w:rPr>
          <w:rFonts w:ascii="Times New Roman"/>
          <w:b w:val="false"/>
          <w:i w:val="false"/>
          <w:color w:val="000000"/>
          <w:sz w:val="28"/>
        </w:rPr>
        <w:t>
      3) копию документа, удостоверяющего личность.</w:t>
      </w:r>
    </w:p>
    <w:bookmarkEnd w:id="151"/>
    <w:bookmarkStart w:name="z160" w:id="152"/>
    <w:p>
      <w:pPr>
        <w:spacing w:after="0"/>
        <w:ind w:left="0"/>
        <w:jc w:val="both"/>
      </w:pPr>
      <w:r>
        <w:rPr>
          <w:rFonts w:ascii="Times New Roman"/>
          <w:b w:val="false"/>
          <w:i w:val="false"/>
          <w:color w:val="000000"/>
          <w:sz w:val="28"/>
        </w:rPr>
        <w:t>
      При этом лица, не достигшие шестнадцати лет и не имеющие документ, удостоверяющий личность, представляет копию свидетельства о рождении;</w:t>
      </w:r>
    </w:p>
    <w:bookmarkEnd w:id="152"/>
    <w:bookmarkStart w:name="z161" w:id="153"/>
    <w:p>
      <w:pPr>
        <w:spacing w:after="0"/>
        <w:ind w:left="0"/>
        <w:jc w:val="both"/>
      </w:pPr>
      <w:r>
        <w:rPr>
          <w:rFonts w:ascii="Times New Roman"/>
          <w:b w:val="false"/>
          <w:i w:val="false"/>
          <w:color w:val="000000"/>
          <w:sz w:val="28"/>
        </w:rPr>
        <w:t>
      4) квитанцию об оплате за участие в тестировании;</w:t>
      </w:r>
    </w:p>
    <w:bookmarkEnd w:id="153"/>
    <w:bookmarkStart w:name="z162" w:id="154"/>
    <w:p>
      <w:pPr>
        <w:spacing w:after="0"/>
        <w:ind w:left="0"/>
        <w:jc w:val="both"/>
      </w:pPr>
      <w:r>
        <w:rPr>
          <w:rFonts w:ascii="Times New Roman"/>
          <w:b w:val="false"/>
          <w:i w:val="false"/>
          <w:color w:val="000000"/>
          <w:sz w:val="28"/>
        </w:rPr>
        <w:t>
      5) справку с организации среднего образования, в которой он обучается, по форме согласно приложению 4 к настоящим Правилам.</w:t>
      </w:r>
    </w:p>
    <w:bookmarkEnd w:id="154"/>
    <w:bookmarkStart w:name="z163" w:id="155"/>
    <w:p>
      <w:pPr>
        <w:spacing w:after="0"/>
        <w:ind w:left="0"/>
        <w:jc w:val="both"/>
      </w:pPr>
      <w:r>
        <w:rPr>
          <w:rFonts w:ascii="Times New Roman"/>
          <w:b w:val="false"/>
          <w:i w:val="false"/>
          <w:color w:val="000000"/>
          <w:sz w:val="28"/>
        </w:rPr>
        <w:t>
      Поступающие по желанию подают заявление в режиме онлайн.</w:t>
      </w:r>
    </w:p>
    <w:bookmarkEnd w:id="155"/>
    <w:bookmarkStart w:name="z164" w:id="156"/>
    <w:p>
      <w:pPr>
        <w:spacing w:after="0"/>
        <w:ind w:left="0"/>
        <w:jc w:val="both"/>
      </w:pPr>
      <w:r>
        <w:rPr>
          <w:rFonts w:ascii="Times New Roman"/>
          <w:b w:val="false"/>
          <w:i w:val="false"/>
          <w:color w:val="000000"/>
          <w:sz w:val="28"/>
        </w:rPr>
        <w:t>
      22. Для участия в ЕНТ, лица предусмотренные подпунктом 1) пункта 20 настоящих Правил подают следующие документы в линейные ОВПО:</w:t>
      </w:r>
    </w:p>
    <w:bookmarkEnd w:id="156"/>
    <w:bookmarkStart w:name="z165" w:id="157"/>
    <w:p>
      <w:pPr>
        <w:spacing w:after="0"/>
        <w:ind w:left="0"/>
        <w:jc w:val="both"/>
      </w:pPr>
      <w:r>
        <w:rPr>
          <w:rFonts w:ascii="Times New Roman"/>
          <w:b w:val="false"/>
          <w:i w:val="false"/>
          <w:color w:val="000000"/>
          <w:sz w:val="28"/>
        </w:rPr>
        <w:t xml:space="preserve">
      1) заявление по форме, согласно приложению 3 к настоящим Правилам или согласно установленного образца, по форме, утвержденной </w:t>
      </w:r>
      <w:r>
        <w:rPr>
          <w:rFonts w:ascii="Times New Roman"/>
          <w:b w:val="false"/>
          <w:i w:val="false"/>
          <w:color w:val="000000"/>
          <w:sz w:val="28"/>
        </w:rPr>
        <w:t>приказом № 502</w:t>
      </w:r>
      <w:r>
        <w:rPr>
          <w:rFonts w:ascii="Times New Roman"/>
          <w:b w:val="false"/>
          <w:i w:val="false"/>
          <w:color w:val="000000"/>
          <w:sz w:val="28"/>
        </w:rPr>
        <w:t>, заполненное по документу, удостоверяющему личность;</w:t>
      </w:r>
    </w:p>
    <w:bookmarkEnd w:id="157"/>
    <w:bookmarkStart w:name="z166" w:id="158"/>
    <w:p>
      <w:pPr>
        <w:spacing w:after="0"/>
        <w:ind w:left="0"/>
        <w:jc w:val="both"/>
      </w:pPr>
      <w:r>
        <w:rPr>
          <w:rFonts w:ascii="Times New Roman"/>
          <w:b w:val="false"/>
          <w:i w:val="false"/>
          <w:color w:val="000000"/>
          <w:sz w:val="28"/>
        </w:rPr>
        <w:t>
      2) две фотокарточки размером 3 x 4 сантиметра;</w:t>
      </w:r>
    </w:p>
    <w:bookmarkEnd w:id="158"/>
    <w:bookmarkStart w:name="z167" w:id="159"/>
    <w:p>
      <w:pPr>
        <w:spacing w:after="0"/>
        <w:ind w:left="0"/>
        <w:jc w:val="both"/>
      </w:pPr>
      <w:r>
        <w:rPr>
          <w:rFonts w:ascii="Times New Roman"/>
          <w:b w:val="false"/>
          <w:i w:val="false"/>
          <w:color w:val="000000"/>
          <w:sz w:val="28"/>
        </w:rPr>
        <w:t>
      3) копию документа, удостоверяющего личность;</w:t>
      </w:r>
    </w:p>
    <w:bookmarkEnd w:id="159"/>
    <w:bookmarkStart w:name="z168" w:id="160"/>
    <w:p>
      <w:pPr>
        <w:spacing w:after="0"/>
        <w:ind w:left="0"/>
        <w:jc w:val="both"/>
      </w:pPr>
      <w:r>
        <w:rPr>
          <w:rFonts w:ascii="Times New Roman"/>
          <w:b w:val="false"/>
          <w:i w:val="false"/>
          <w:color w:val="000000"/>
          <w:sz w:val="28"/>
        </w:rPr>
        <w:t>
      4) квитанцию об оплате за участие в тестировании.</w:t>
      </w:r>
    </w:p>
    <w:bookmarkEnd w:id="160"/>
    <w:bookmarkStart w:name="z169" w:id="161"/>
    <w:p>
      <w:pPr>
        <w:spacing w:after="0"/>
        <w:ind w:left="0"/>
        <w:jc w:val="both"/>
      </w:pPr>
      <w:r>
        <w:rPr>
          <w:rFonts w:ascii="Times New Roman"/>
          <w:b w:val="false"/>
          <w:i w:val="false"/>
          <w:color w:val="000000"/>
          <w:sz w:val="28"/>
        </w:rPr>
        <w:t>
      Поступающие по желанию подают заявление в режиме онлайн.</w:t>
      </w:r>
    </w:p>
    <w:bookmarkEnd w:id="161"/>
    <w:bookmarkStart w:name="z170" w:id="162"/>
    <w:p>
      <w:pPr>
        <w:spacing w:after="0"/>
        <w:ind w:left="0"/>
        <w:jc w:val="both"/>
      </w:pPr>
      <w:r>
        <w:rPr>
          <w:rFonts w:ascii="Times New Roman"/>
          <w:b w:val="false"/>
          <w:i w:val="false"/>
          <w:color w:val="000000"/>
          <w:sz w:val="28"/>
        </w:rPr>
        <w:t>
      23. Для участия в ЕНТ, лица предусмотренные подпунктами 1) и 5) пункта 20 настоящих Правил подают следующие документы в линейные ОВПО:</w:t>
      </w:r>
    </w:p>
    <w:bookmarkEnd w:id="162"/>
    <w:bookmarkStart w:name="z171" w:id="163"/>
    <w:p>
      <w:pPr>
        <w:spacing w:after="0"/>
        <w:ind w:left="0"/>
        <w:jc w:val="both"/>
      </w:pPr>
      <w:r>
        <w:rPr>
          <w:rFonts w:ascii="Times New Roman"/>
          <w:b w:val="false"/>
          <w:i w:val="false"/>
          <w:color w:val="000000"/>
          <w:sz w:val="28"/>
        </w:rPr>
        <w:t xml:space="preserve">
      1) заявление по форме, согласно приложению 3 к настоящим Правилам или согласно установленного образца, по форме, утвержденной </w:t>
      </w:r>
      <w:r>
        <w:rPr>
          <w:rFonts w:ascii="Times New Roman"/>
          <w:b w:val="false"/>
          <w:i w:val="false"/>
          <w:color w:val="000000"/>
          <w:sz w:val="28"/>
        </w:rPr>
        <w:t>приказом № 502</w:t>
      </w:r>
      <w:r>
        <w:rPr>
          <w:rFonts w:ascii="Times New Roman"/>
          <w:b w:val="false"/>
          <w:i w:val="false"/>
          <w:color w:val="000000"/>
          <w:sz w:val="28"/>
        </w:rPr>
        <w:t>, заполненное по документу, удостоверяющему личность;</w:t>
      </w:r>
    </w:p>
    <w:bookmarkEnd w:id="163"/>
    <w:bookmarkStart w:name="z172" w:id="164"/>
    <w:p>
      <w:pPr>
        <w:spacing w:after="0"/>
        <w:ind w:left="0"/>
        <w:jc w:val="both"/>
      </w:pPr>
      <w:r>
        <w:rPr>
          <w:rFonts w:ascii="Times New Roman"/>
          <w:b w:val="false"/>
          <w:i w:val="false"/>
          <w:color w:val="000000"/>
          <w:sz w:val="28"/>
        </w:rPr>
        <w:t>
      2) две фотокарточки размером 3 x 4 сантиметра;</w:t>
      </w:r>
    </w:p>
    <w:bookmarkEnd w:id="164"/>
    <w:bookmarkStart w:name="z173" w:id="165"/>
    <w:p>
      <w:pPr>
        <w:spacing w:after="0"/>
        <w:ind w:left="0"/>
        <w:jc w:val="both"/>
      </w:pPr>
      <w:r>
        <w:rPr>
          <w:rFonts w:ascii="Times New Roman"/>
          <w:b w:val="false"/>
          <w:i w:val="false"/>
          <w:color w:val="000000"/>
          <w:sz w:val="28"/>
        </w:rPr>
        <w:t>
      3) копию документа, удостоверяющего личность;</w:t>
      </w:r>
    </w:p>
    <w:bookmarkEnd w:id="165"/>
    <w:bookmarkStart w:name="z174" w:id="166"/>
    <w:p>
      <w:pPr>
        <w:spacing w:after="0"/>
        <w:ind w:left="0"/>
        <w:jc w:val="both"/>
      </w:pPr>
      <w:r>
        <w:rPr>
          <w:rFonts w:ascii="Times New Roman"/>
          <w:b w:val="false"/>
          <w:i w:val="false"/>
          <w:color w:val="000000"/>
          <w:sz w:val="28"/>
        </w:rPr>
        <w:t>
      4) квитанцию об оплате за участие в тестировании</w:t>
      </w:r>
    </w:p>
    <w:bookmarkEnd w:id="166"/>
    <w:bookmarkStart w:name="z175" w:id="167"/>
    <w:p>
      <w:pPr>
        <w:spacing w:after="0"/>
        <w:ind w:left="0"/>
        <w:jc w:val="both"/>
      </w:pPr>
      <w:r>
        <w:rPr>
          <w:rFonts w:ascii="Times New Roman"/>
          <w:b w:val="false"/>
          <w:i w:val="false"/>
          <w:color w:val="000000"/>
          <w:sz w:val="28"/>
        </w:rPr>
        <w:t>
      Поступающие по желанию подают заявление в режиме онлайн.</w:t>
      </w:r>
    </w:p>
    <w:bookmarkEnd w:id="167"/>
    <w:bookmarkStart w:name="z176" w:id="168"/>
    <w:p>
      <w:pPr>
        <w:spacing w:after="0"/>
        <w:ind w:left="0"/>
        <w:jc w:val="both"/>
      </w:pPr>
      <w:r>
        <w:rPr>
          <w:rFonts w:ascii="Times New Roman"/>
          <w:b w:val="false"/>
          <w:i w:val="false"/>
          <w:color w:val="000000"/>
          <w:sz w:val="28"/>
        </w:rPr>
        <w:t>
      24. Для участия в ЕНТ, лица предусмотренные подпунктом 3) пункта 20 настоящих Правил подают следующие документы в ППЕНТ:</w:t>
      </w:r>
    </w:p>
    <w:bookmarkEnd w:id="168"/>
    <w:bookmarkStart w:name="z177" w:id="169"/>
    <w:p>
      <w:pPr>
        <w:spacing w:after="0"/>
        <w:ind w:left="0"/>
        <w:jc w:val="both"/>
      </w:pPr>
      <w:r>
        <w:rPr>
          <w:rFonts w:ascii="Times New Roman"/>
          <w:b w:val="false"/>
          <w:i w:val="false"/>
          <w:color w:val="000000"/>
          <w:sz w:val="28"/>
        </w:rPr>
        <w:t xml:space="preserve">
      1) заявление по форме, согласно приложению 3 к настоящим Правилам или согласно установленного образца, по форме, утвержденной </w:t>
      </w:r>
      <w:r>
        <w:rPr>
          <w:rFonts w:ascii="Times New Roman"/>
          <w:b w:val="false"/>
          <w:i w:val="false"/>
          <w:color w:val="000000"/>
          <w:sz w:val="28"/>
        </w:rPr>
        <w:t>приказом № 502</w:t>
      </w:r>
      <w:r>
        <w:rPr>
          <w:rFonts w:ascii="Times New Roman"/>
          <w:b w:val="false"/>
          <w:i w:val="false"/>
          <w:color w:val="000000"/>
          <w:sz w:val="28"/>
        </w:rPr>
        <w:t>, заполненное по документу, удостоверяющему личность;</w:t>
      </w:r>
    </w:p>
    <w:bookmarkEnd w:id="169"/>
    <w:bookmarkStart w:name="z178" w:id="170"/>
    <w:p>
      <w:pPr>
        <w:spacing w:after="0"/>
        <w:ind w:left="0"/>
        <w:jc w:val="both"/>
      </w:pPr>
      <w:r>
        <w:rPr>
          <w:rFonts w:ascii="Times New Roman"/>
          <w:b w:val="false"/>
          <w:i w:val="false"/>
          <w:color w:val="000000"/>
          <w:sz w:val="28"/>
        </w:rPr>
        <w:t>
      2) две фотокарточки размером 3 x 4 сантиметра;</w:t>
      </w:r>
    </w:p>
    <w:bookmarkEnd w:id="170"/>
    <w:bookmarkStart w:name="z179" w:id="171"/>
    <w:p>
      <w:pPr>
        <w:spacing w:after="0"/>
        <w:ind w:left="0"/>
        <w:jc w:val="both"/>
      </w:pPr>
      <w:r>
        <w:rPr>
          <w:rFonts w:ascii="Times New Roman"/>
          <w:b w:val="false"/>
          <w:i w:val="false"/>
          <w:color w:val="000000"/>
          <w:sz w:val="28"/>
        </w:rPr>
        <w:t>
      3) копию документа, удостоверяющего личность.</w:t>
      </w:r>
    </w:p>
    <w:bookmarkEnd w:id="171"/>
    <w:bookmarkStart w:name="z180" w:id="172"/>
    <w:p>
      <w:pPr>
        <w:spacing w:after="0"/>
        <w:ind w:left="0"/>
        <w:jc w:val="both"/>
      </w:pPr>
      <w:r>
        <w:rPr>
          <w:rFonts w:ascii="Times New Roman"/>
          <w:b w:val="false"/>
          <w:i w:val="false"/>
          <w:color w:val="000000"/>
          <w:sz w:val="28"/>
        </w:rPr>
        <w:t>
      При этом не достигшие шестнадцати лет и не имеющие документ, удостоверяющий личность, представляет копию свидетельства о рождении.</w:t>
      </w:r>
    </w:p>
    <w:bookmarkEnd w:id="172"/>
    <w:bookmarkStart w:name="z181" w:id="173"/>
    <w:p>
      <w:pPr>
        <w:spacing w:after="0"/>
        <w:ind w:left="0"/>
        <w:jc w:val="both"/>
      </w:pPr>
      <w:r>
        <w:rPr>
          <w:rFonts w:ascii="Times New Roman"/>
          <w:b w:val="false"/>
          <w:i w:val="false"/>
          <w:color w:val="000000"/>
          <w:sz w:val="28"/>
        </w:rPr>
        <w:t>
      4) справку с организации среднего образования, в которой он обучался, по форме согласно приложению 4 к настоящим Правилам.</w:t>
      </w:r>
    </w:p>
    <w:bookmarkEnd w:id="173"/>
    <w:bookmarkStart w:name="z182" w:id="174"/>
    <w:p>
      <w:pPr>
        <w:spacing w:after="0"/>
        <w:ind w:left="0"/>
        <w:jc w:val="both"/>
      </w:pPr>
      <w:r>
        <w:rPr>
          <w:rFonts w:ascii="Times New Roman"/>
          <w:b w:val="false"/>
          <w:i w:val="false"/>
          <w:color w:val="000000"/>
          <w:sz w:val="28"/>
        </w:rPr>
        <w:t>
      Поступающие по желанию подают заявление в режиме онлайн.</w:t>
      </w:r>
    </w:p>
    <w:bookmarkEnd w:id="174"/>
    <w:bookmarkStart w:name="z183" w:id="175"/>
    <w:p>
      <w:pPr>
        <w:spacing w:after="0"/>
        <w:ind w:left="0"/>
        <w:jc w:val="both"/>
      </w:pPr>
      <w:r>
        <w:rPr>
          <w:rFonts w:ascii="Times New Roman"/>
          <w:b w:val="false"/>
          <w:i w:val="false"/>
          <w:color w:val="000000"/>
          <w:sz w:val="28"/>
        </w:rPr>
        <w:t>
      25. Для участия в ЕНТ, лица предусмотренные подпунктами 3), 4) и 5) пункта 20 настоящих Правил подают следующие документы в линейные ОВПО:</w:t>
      </w:r>
    </w:p>
    <w:bookmarkEnd w:id="175"/>
    <w:bookmarkStart w:name="z184" w:id="176"/>
    <w:p>
      <w:pPr>
        <w:spacing w:after="0"/>
        <w:ind w:left="0"/>
        <w:jc w:val="both"/>
      </w:pPr>
      <w:r>
        <w:rPr>
          <w:rFonts w:ascii="Times New Roman"/>
          <w:b w:val="false"/>
          <w:i w:val="false"/>
          <w:color w:val="000000"/>
          <w:sz w:val="28"/>
        </w:rPr>
        <w:t xml:space="preserve">
      1) заявление по форме, согласно приложению 3 к настоящим Правилам или согласно установленного образца, по форме, утвержденной </w:t>
      </w:r>
      <w:r>
        <w:rPr>
          <w:rFonts w:ascii="Times New Roman"/>
          <w:b w:val="false"/>
          <w:i w:val="false"/>
          <w:color w:val="000000"/>
          <w:sz w:val="28"/>
        </w:rPr>
        <w:t>приказом № 502</w:t>
      </w:r>
      <w:r>
        <w:rPr>
          <w:rFonts w:ascii="Times New Roman"/>
          <w:b w:val="false"/>
          <w:i w:val="false"/>
          <w:color w:val="000000"/>
          <w:sz w:val="28"/>
        </w:rPr>
        <w:t>, заполненное по документу, удостоверяющему личность;</w:t>
      </w:r>
    </w:p>
    <w:bookmarkEnd w:id="176"/>
    <w:bookmarkStart w:name="z185" w:id="177"/>
    <w:p>
      <w:pPr>
        <w:spacing w:after="0"/>
        <w:ind w:left="0"/>
        <w:jc w:val="both"/>
      </w:pPr>
      <w:r>
        <w:rPr>
          <w:rFonts w:ascii="Times New Roman"/>
          <w:b w:val="false"/>
          <w:i w:val="false"/>
          <w:color w:val="000000"/>
          <w:sz w:val="28"/>
        </w:rPr>
        <w:t>
      2) две фотокарточки размером 3 x 4 сантиметра;</w:t>
      </w:r>
    </w:p>
    <w:bookmarkEnd w:id="177"/>
    <w:bookmarkStart w:name="z186" w:id="178"/>
    <w:p>
      <w:pPr>
        <w:spacing w:after="0"/>
        <w:ind w:left="0"/>
        <w:jc w:val="both"/>
      </w:pPr>
      <w:r>
        <w:rPr>
          <w:rFonts w:ascii="Times New Roman"/>
          <w:b w:val="false"/>
          <w:i w:val="false"/>
          <w:color w:val="000000"/>
          <w:sz w:val="28"/>
        </w:rPr>
        <w:t>
      3) аттестат об общем среднем образовании, диплом о техническом и профессиональном образовании, диплом о послесреднем образовании (подлинник).</w:t>
      </w:r>
    </w:p>
    <w:bookmarkEnd w:id="178"/>
    <w:bookmarkStart w:name="z187" w:id="179"/>
    <w:p>
      <w:pPr>
        <w:spacing w:after="0"/>
        <w:ind w:left="0"/>
        <w:jc w:val="both"/>
      </w:pPr>
      <w:r>
        <w:rPr>
          <w:rFonts w:ascii="Times New Roman"/>
          <w:b w:val="false"/>
          <w:i w:val="false"/>
          <w:color w:val="000000"/>
          <w:sz w:val="28"/>
        </w:rPr>
        <w:t>
      При этом выпускники календарного года организаций технического и профессионального, послесреднего образования вместо диплома о техническом и профессиональном образовании или диплома о послесреднем образовании, представляют справку о завершении обучения в текущем году, выдаваемую организацией образования, в которой он обучался с указанием кода и наименования специальности (квалификации) обучения, по форме согласно приложению 5 к настоящим Правилам.</w:t>
      </w:r>
    </w:p>
    <w:bookmarkEnd w:id="179"/>
    <w:bookmarkStart w:name="z188" w:id="180"/>
    <w:p>
      <w:pPr>
        <w:spacing w:after="0"/>
        <w:ind w:left="0"/>
        <w:jc w:val="both"/>
      </w:pPr>
      <w:r>
        <w:rPr>
          <w:rFonts w:ascii="Times New Roman"/>
          <w:b w:val="false"/>
          <w:i w:val="false"/>
          <w:color w:val="000000"/>
          <w:sz w:val="28"/>
        </w:rPr>
        <w:t>
      Лица, казахской национальности, не являющиеся гражданами Республики Казахстан, которые являются выпускниками учебных заведений за рубежом подают справку с организации среднего образования в произвольной форме с переводом на казахский или русский языки, верность которых заверяется нотариально.</w:t>
      </w:r>
    </w:p>
    <w:bookmarkEnd w:id="180"/>
    <w:bookmarkStart w:name="z189" w:id="181"/>
    <w:p>
      <w:pPr>
        <w:spacing w:after="0"/>
        <w:ind w:left="0"/>
        <w:jc w:val="both"/>
      </w:pPr>
      <w:r>
        <w:rPr>
          <w:rFonts w:ascii="Times New Roman"/>
          <w:b w:val="false"/>
          <w:i w:val="false"/>
          <w:color w:val="000000"/>
          <w:sz w:val="28"/>
        </w:rPr>
        <w:t>
      4) копию документа, удостоверяющего личность;</w:t>
      </w:r>
    </w:p>
    <w:bookmarkEnd w:id="181"/>
    <w:bookmarkStart w:name="z190" w:id="182"/>
    <w:p>
      <w:pPr>
        <w:spacing w:after="0"/>
        <w:ind w:left="0"/>
        <w:jc w:val="both"/>
      </w:pPr>
      <w:r>
        <w:rPr>
          <w:rFonts w:ascii="Times New Roman"/>
          <w:b w:val="false"/>
          <w:i w:val="false"/>
          <w:color w:val="000000"/>
          <w:sz w:val="28"/>
        </w:rPr>
        <w:t xml:space="preserve">
      5) медицинскую справку по форме 075-У в электронном формате, утвержденную приказом </w:t>
      </w:r>
      <w:r>
        <w:rPr>
          <w:rFonts w:ascii="Times New Roman"/>
          <w:b w:val="false"/>
          <w:i w:val="false"/>
          <w:color w:val="000000"/>
          <w:sz w:val="28"/>
        </w:rPr>
        <w:t>№ ҚР ДСМ-175/2020</w:t>
      </w:r>
      <w:r>
        <w:rPr>
          <w:rFonts w:ascii="Times New Roman"/>
          <w:b w:val="false"/>
          <w:i w:val="false"/>
          <w:color w:val="000000"/>
          <w:sz w:val="28"/>
        </w:rPr>
        <w:t>.</w:t>
      </w:r>
    </w:p>
    <w:bookmarkEnd w:id="182"/>
    <w:bookmarkStart w:name="z191" w:id="183"/>
    <w:p>
      <w:pPr>
        <w:spacing w:after="0"/>
        <w:ind w:left="0"/>
        <w:jc w:val="both"/>
      </w:pPr>
      <w:r>
        <w:rPr>
          <w:rFonts w:ascii="Times New Roman"/>
          <w:b w:val="false"/>
          <w:i w:val="false"/>
          <w:color w:val="000000"/>
          <w:sz w:val="28"/>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лица предусмотренные подпунктами 3), 4) и 5) пункта 20 настоящих Правил предоставляют непосредственно в организации образования медицинскую справку по мере снятия данных мероприятий;</w:t>
      </w:r>
    </w:p>
    <w:bookmarkEnd w:id="183"/>
    <w:bookmarkStart w:name="z192" w:id="184"/>
    <w:p>
      <w:pPr>
        <w:spacing w:after="0"/>
        <w:ind w:left="0"/>
        <w:jc w:val="both"/>
      </w:pPr>
      <w:r>
        <w:rPr>
          <w:rFonts w:ascii="Times New Roman"/>
          <w:b w:val="false"/>
          <w:i w:val="false"/>
          <w:color w:val="000000"/>
          <w:sz w:val="28"/>
        </w:rPr>
        <w:t>
      6) квитанцию об оплате за участие в тестировании.</w:t>
      </w:r>
    </w:p>
    <w:bookmarkEnd w:id="184"/>
    <w:bookmarkStart w:name="z193" w:id="185"/>
    <w:p>
      <w:pPr>
        <w:spacing w:after="0"/>
        <w:ind w:left="0"/>
        <w:jc w:val="both"/>
      </w:pPr>
      <w:r>
        <w:rPr>
          <w:rFonts w:ascii="Times New Roman"/>
          <w:b w:val="false"/>
          <w:i w:val="false"/>
          <w:color w:val="000000"/>
          <w:sz w:val="28"/>
        </w:rPr>
        <w:t>
      26. В случае отсутствия выпускников организаций среднего образования, обучавшихся по линии международного обмена школьников за рубежом, заявление для участия в ЕНТ подают их родители или усыновители, с предъявлением копии свидетельства о рождении или документа об усыновлении поступающего и документа удостоверяющего личность родителя или усыновителя. Заявление принимается в линейных ОВПО при наличии соответствующей выписки из приказа организации среднего образования о направлении по программам международного обмена в текущем учебном году.</w:t>
      </w:r>
    </w:p>
    <w:bookmarkEnd w:id="185"/>
    <w:bookmarkStart w:name="z194" w:id="186"/>
    <w:p>
      <w:pPr>
        <w:spacing w:after="0"/>
        <w:ind w:left="0"/>
        <w:jc w:val="both"/>
      </w:pPr>
      <w:r>
        <w:rPr>
          <w:rFonts w:ascii="Times New Roman"/>
          <w:b w:val="false"/>
          <w:i w:val="false"/>
          <w:color w:val="000000"/>
          <w:sz w:val="28"/>
        </w:rPr>
        <w:t>
      27. Поступающим, подавшим заявления для участия в ЕНТ предоставляется расписка (в произвольной форме) о приеме документов.</w:t>
      </w:r>
    </w:p>
    <w:bookmarkEnd w:id="186"/>
    <w:bookmarkStart w:name="z195" w:id="187"/>
    <w:p>
      <w:pPr>
        <w:spacing w:after="0"/>
        <w:ind w:left="0"/>
        <w:jc w:val="both"/>
      </w:pPr>
      <w:r>
        <w:rPr>
          <w:rFonts w:ascii="Times New Roman"/>
          <w:b w:val="false"/>
          <w:i w:val="false"/>
          <w:color w:val="000000"/>
          <w:sz w:val="28"/>
        </w:rPr>
        <w:t>
      28. Состав приемной комиссии базовых и линейных ОВПО утверждается первым руководителем ОВПО или лицом, исполняющим его обязанности.</w:t>
      </w:r>
    </w:p>
    <w:bookmarkEnd w:id="187"/>
    <w:bookmarkStart w:name="z196" w:id="188"/>
    <w:p>
      <w:pPr>
        <w:spacing w:after="0"/>
        <w:ind w:left="0"/>
        <w:jc w:val="both"/>
      </w:pPr>
      <w:r>
        <w:rPr>
          <w:rFonts w:ascii="Times New Roman"/>
          <w:b w:val="false"/>
          <w:i w:val="false"/>
          <w:color w:val="000000"/>
          <w:sz w:val="28"/>
        </w:rPr>
        <w:t>
      Функции приемной комиссии линейных ОВПО:</w:t>
      </w:r>
    </w:p>
    <w:bookmarkEnd w:id="188"/>
    <w:bookmarkStart w:name="z197" w:id="189"/>
    <w:p>
      <w:pPr>
        <w:spacing w:after="0"/>
        <w:ind w:left="0"/>
        <w:jc w:val="both"/>
      </w:pPr>
      <w:r>
        <w:rPr>
          <w:rFonts w:ascii="Times New Roman"/>
          <w:b w:val="false"/>
          <w:i w:val="false"/>
          <w:color w:val="000000"/>
          <w:sz w:val="28"/>
        </w:rPr>
        <w:t>
      1) консультирование поступающих по вопросам выбираемой группе образовательных программ высшего образования, ознакомление с процедурой тестирования;</w:t>
      </w:r>
    </w:p>
    <w:bookmarkEnd w:id="189"/>
    <w:bookmarkStart w:name="z198" w:id="190"/>
    <w:p>
      <w:pPr>
        <w:spacing w:after="0"/>
        <w:ind w:left="0"/>
        <w:jc w:val="both"/>
      </w:pPr>
      <w:r>
        <w:rPr>
          <w:rFonts w:ascii="Times New Roman"/>
          <w:b w:val="false"/>
          <w:i w:val="false"/>
          <w:color w:val="000000"/>
          <w:sz w:val="28"/>
        </w:rPr>
        <w:t>
      2) организация приема и проверки документов поступающих;</w:t>
      </w:r>
    </w:p>
    <w:bookmarkEnd w:id="190"/>
    <w:bookmarkStart w:name="z199" w:id="191"/>
    <w:p>
      <w:pPr>
        <w:spacing w:after="0"/>
        <w:ind w:left="0"/>
        <w:jc w:val="both"/>
      </w:pPr>
      <w:r>
        <w:rPr>
          <w:rFonts w:ascii="Times New Roman"/>
          <w:b w:val="false"/>
          <w:i w:val="false"/>
          <w:color w:val="000000"/>
          <w:sz w:val="28"/>
        </w:rPr>
        <w:t>
      3) обеспечение выдачи поступающим пропусков на тестирование по форме согласно приложению 6 к настоящим Правилам и информационных листов в соответствии с выбранной комбинацией профильных предметов, по форме согласно приложению 7 к настоящим Правилам.</w:t>
      </w:r>
    </w:p>
    <w:bookmarkEnd w:id="191"/>
    <w:bookmarkStart w:name="z200" w:id="192"/>
    <w:p>
      <w:pPr>
        <w:spacing w:after="0"/>
        <w:ind w:left="0"/>
        <w:jc w:val="both"/>
      </w:pPr>
      <w:r>
        <w:rPr>
          <w:rFonts w:ascii="Times New Roman"/>
          <w:b w:val="false"/>
          <w:i w:val="false"/>
          <w:color w:val="000000"/>
          <w:sz w:val="28"/>
        </w:rPr>
        <w:t>
      Функции приемной комиссии базовых ОВПО:</w:t>
      </w:r>
    </w:p>
    <w:bookmarkEnd w:id="192"/>
    <w:bookmarkStart w:name="z201" w:id="193"/>
    <w:p>
      <w:pPr>
        <w:spacing w:after="0"/>
        <w:ind w:left="0"/>
        <w:jc w:val="both"/>
      </w:pPr>
      <w:r>
        <w:rPr>
          <w:rFonts w:ascii="Times New Roman"/>
          <w:b w:val="false"/>
          <w:i w:val="false"/>
          <w:color w:val="000000"/>
          <w:sz w:val="28"/>
        </w:rPr>
        <w:t>
      1) организация консультирования технических секретарей и ответственных секретарей линейных ОВПО;</w:t>
      </w:r>
    </w:p>
    <w:bookmarkEnd w:id="193"/>
    <w:bookmarkStart w:name="z202" w:id="194"/>
    <w:p>
      <w:pPr>
        <w:spacing w:after="0"/>
        <w:ind w:left="0"/>
        <w:jc w:val="both"/>
      </w:pPr>
      <w:r>
        <w:rPr>
          <w:rFonts w:ascii="Times New Roman"/>
          <w:b w:val="false"/>
          <w:i w:val="false"/>
          <w:color w:val="000000"/>
          <w:sz w:val="28"/>
        </w:rPr>
        <w:t>
      2) консультирование поступающих по вопросам выбираемой группы образовательных программ высшего образования, ознакомление с процедурой тестирования;</w:t>
      </w:r>
    </w:p>
    <w:bookmarkEnd w:id="194"/>
    <w:bookmarkStart w:name="z203" w:id="195"/>
    <w:p>
      <w:pPr>
        <w:spacing w:after="0"/>
        <w:ind w:left="0"/>
        <w:jc w:val="both"/>
      </w:pPr>
      <w:r>
        <w:rPr>
          <w:rFonts w:ascii="Times New Roman"/>
          <w:b w:val="false"/>
          <w:i w:val="false"/>
          <w:color w:val="000000"/>
          <w:sz w:val="28"/>
        </w:rPr>
        <w:t>
      3) организация приема и проверки документов поступающих;</w:t>
      </w:r>
    </w:p>
    <w:bookmarkEnd w:id="195"/>
    <w:bookmarkStart w:name="z204" w:id="196"/>
    <w:p>
      <w:pPr>
        <w:spacing w:after="0"/>
        <w:ind w:left="0"/>
        <w:jc w:val="both"/>
      </w:pPr>
      <w:r>
        <w:rPr>
          <w:rFonts w:ascii="Times New Roman"/>
          <w:b w:val="false"/>
          <w:i w:val="false"/>
          <w:color w:val="000000"/>
          <w:sz w:val="28"/>
        </w:rPr>
        <w:t>
      4) формирование аудиторного фонда для проведения тестирования;</w:t>
      </w:r>
    </w:p>
    <w:bookmarkEnd w:id="196"/>
    <w:bookmarkStart w:name="z205" w:id="197"/>
    <w:p>
      <w:pPr>
        <w:spacing w:after="0"/>
        <w:ind w:left="0"/>
        <w:jc w:val="both"/>
      </w:pPr>
      <w:r>
        <w:rPr>
          <w:rFonts w:ascii="Times New Roman"/>
          <w:b w:val="false"/>
          <w:i w:val="false"/>
          <w:color w:val="000000"/>
          <w:sz w:val="28"/>
        </w:rPr>
        <w:t>
      5) организация и обеспечение работы технического оборудования к тестированию;</w:t>
      </w:r>
    </w:p>
    <w:bookmarkEnd w:id="197"/>
    <w:bookmarkStart w:name="z206" w:id="198"/>
    <w:p>
      <w:pPr>
        <w:spacing w:after="0"/>
        <w:ind w:left="0"/>
        <w:jc w:val="both"/>
      </w:pPr>
      <w:r>
        <w:rPr>
          <w:rFonts w:ascii="Times New Roman"/>
          <w:b w:val="false"/>
          <w:i w:val="false"/>
          <w:color w:val="000000"/>
          <w:sz w:val="28"/>
        </w:rPr>
        <w:t>
      6) обеспечение выдачи поступающим пропусков на тестирование и опубликование электронного сертификата;</w:t>
      </w:r>
    </w:p>
    <w:bookmarkEnd w:id="198"/>
    <w:bookmarkStart w:name="z207" w:id="199"/>
    <w:p>
      <w:pPr>
        <w:spacing w:after="0"/>
        <w:ind w:left="0"/>
        <w:jc w:val="both"/>
      </w:pPr>
      <w:r>
        <w:rPr>
          <w:rFonts w:ascii="Times New Roman"/>
          <w:b w:val="false"/>
          <w:i w:val="false"/>
          <w:color w:val="000000"/>
          <w:sz w:val="28"/>
        </w:rPr>
        <w:t>
      7) обеспечение выдачи информационных листов в соответствии с выбранной комбинацией профильных предметов.</w:t>
      </w:r>
    </w:p>
    <w:bookmarkEnd w:id="199"/>
    <w:bookmarkStart w:name="z208" w:id="200"/>
    <w:p>
      <w:pPr>
        <w:spacing w:after="0"/>
        <w:ind w:left="0"/>
        <w:jc w:val="left"/>
      </w:pPr>
      <w:r>
        <w:rPr>
          <w:rFonts w:ascii="Times New Roman"/>
          <w:b/>
          <w:i w:val="false"/>
          <w:color w:val="000000"/>
        </w:rPr>
        <w:t xml:space="preserve"> Параграф 2. Процесс проведения ЕНТ в бумажном формате</w:t>
      </w:r>
    </w:p>
    <w:bookmarkEnd w:id="200"/>
    <w:bookmarkStart w:name="z209" w:id="201"/>
    <w:p>
      <w:pPr>
        <w:spacing w:after="0"/>
        <w:ind w:left="0"/>
        <w:jc w:val="both"/>
      </w:pPr>
      <w:r>
        <w:rPr>
          <w:rFonts w:ascii="Times New Roman"/>
          <w:b w:val="false"/>
          <w:i w:val="false"/>
          <w:color w:val="000000"/>
          <w:sz w:val="28"/>
        </w:rPr>
        <w:t>
      29. На ЕНТ отводится 4 часа.</w:t>
      </w:r>
    </w:p>
    <w:bookmarkEnd w:id="201"/>
    <w:bookmarkStart w:name="z210" w:id="202"/>
    <w:p>
      <w:pPr>
        <w:spacing w:after="0"/>
        <w:ind w:left="0"/>
        <w:jc w:val="both"/>
      </w:pPr>
      <w:r>
        <w:rPr>
          <w:rFonts w:ascii="Times New Roman"/>
          <w:b w:val="false"/>
          <w:i w:val="false"/>
          <w:color w:val="000000"/>
          <w:sz w:val="28"/>
        </w:rPr>
        <w:t>
      Для поступающих по образовательным программам, предусматривающим сокращенные сроки обучения, на ЕНТ отводится 2 часа.</w:t>
      </w:r>
    </w:p>
    <w:bookmarkEnd w:id="202"/>
    <w:bookmarkStart w:name="z211" w:id="203"/>
    <w:p>
      <w:pPr>
        <w:spacing w:after="0"/>
        <w:ind w:left="0"/>
        <w:jc w:val="both"/>
      </w:pPr>
      <w:r>
        <w:rPr>
          <w:rFonts w:ascii="Times New Roman"/>
          <w:b w:val="false"/>
          <w:i w:val="false"/>
          <w:color w:val="000000"/>
          <w:sz w:val="28"/>
        </w:rPr>
        <w:t>
      30. В корпусах, в которых проводится ЕНТ, в дни тестирования все аудитории, кабинеты, помещения, не используемые для тестирования (кроме санузлов), а также входные двери, кроме тех, которые будут использованы для входа и выхода поступающих, закрываются и опечатываются. Территория и дорога от здания до санузлов, находящихся вне здания, ограничиваются для доступа посторонних лиц.</w:t>
      </w:r>
    </w:p>
    <w:bookmarkEnd w:id="203"/>
    <w:bookmarkStart w:name="z212" w:id="204"/>
    <w:p>
      <w:pPr>
        <w:spacing w:after="0"/>
        <w:ind w:left="0"/>
        <w:jc w:val="both"/>
      </w:pPr>
      <w:r>
        <w:rPr>
          <w:rFonts w:ascii="Times New Roman"/>
          <w:b w:val="false"/>
          <w:i w:val="false"/>
          <w:color w:val="000000"/>
          <w:sz w:val="28"/>
        </w:rPr>
        <w:t>
      31. Входные двери, используемые для запуска в здание, и процесс проведения ЕНТ обеспечиваются системой видеонаблюдения. При этом запись видеонаблюдения процесса проведения, а также помещения, в котором хранились использованные книжки после тестирования передаются в архив Национального центра тестирования в течение 5 (пяти) календарных дней после завершения ЕНТ.</w:t>
      </w:r>
    </w:p>
    <w:bookmarkEnd w:id="204"/>
    <w:bookmarkStart w:name="z213" w:id="205"/>
    <w:p>
      <w:pPr>
        <w:spacing w:after="0"/>
        <w:ind w:left="0"/>
        <w:jc w:val="both"/>
      </w:pPr>
      <w:r>
        <w:rPr>
          <w:rFonts w:ascii="Times New Roman"/>
          <w:b w:val="false"/>
          <w:i w:val="false"/>
          <w:color w:val="000000"/>
          <w:sz w:val="28"/>
        </w:rPr>
        <w:t>
      После завершения ЕНТ до 25 августа календарного года Национальный центр тестирования осуществляет просмотр записей видеонаблюдения тестирования.</w:t>
      </w:r>
    </w:p>
    <w:bookmarkEnd w:id="205"/>
    <w:bookmarkStart w:name="z214" w:id="206"/>
    <w:p>
      <w:pPr>
        <w:spacing w:after="0"/>
        <w:ind w:left="0"/>
        <w:jc w:val="both"/>
      </w:pPr>
      <w:r>
        <w:rPr>
          <w:rFonts w:ascii="Times New Roman"/>
          <w:b w:val="false"/>
          <w:i w:val="false"/>
          <w:color w:val="000000"/>
          <w:sz w:val="28"/>
        </w:rPr>
        <w:t>
      В случае обнаружения использования поступающим во время ЕНТ запрещенных предметов, указанных в пункте 32 и 51 настоящих Правил, Национальным центром тестирования составляется Акт об обнаружении использования во время тестирования запрещенных предметов и направляется в уполномоченный орган в области образования с подтверждающими материалами.</w:t>
      </w:r>
    </w:p>
    <w:bookmarkEnd w:id="206"/>
    <w:bookmarkStart w:name="z215" w:id="207"/>
    <w:p>
      <w:pPr>
        <w:spacing w:after="0"/>
        <w:ind w:left="0"/>
        <w:jc w:val="both"/>
      </w:pPr>
      <w:r>
        <w:rPr>
          <w:rFonts w:ascii="Times New Roman"/>
          <w:b w:val="false"/>
          <w:i w:val="false"/>
          <w:color w:val="000000"/>
          <w:sz w:val="28"/>
        </w:rPr>
        <w:t>
      Акт об обнаружении использования во время тестирования запрещенных предметов и подтверждающие материалы представляются на рассмотрение комиссии, создаваемой уполномоченным органом в области образования.</w:t>
      </w:r>
    </w:p>
    <w:bookmarkEnd w:id="207"/>
    <w:bookmarkStart w:name="z216" w:id="208"/>
    <w:p>
      <w:pPr>
        <w:spacing w:after="0"/>
        <w:ind w:left="0"/>
        <w:jc w:val="both"/>
      </w:pPr>
      <w:r>
        <w:rPr>
          <w:rFonts w:ascii="Times New Roman"/>
          <w:b w:val="false"/>
          <w:i w:val="false"/>
          <w:color w:val="000000"/>
          <w:sz w:val="28"/>
        </w:rPr>
        <w:t>
      Решением комиссии результаты тестирования (баллы ЕНТ), а также результаты конкурса на присуждение образовательного гранта (свидетельство о присуждении образовательного гранта) за счет средств республиканского бюджета аннулируются приказом уполномоченного органа в области образования, результаты конкурса на присуждение образовательного гранта за счет средств местного бюджета аннулируются постановлением местного исполнительного органа в течение календарного года.</w:t>
      </w:r>
    </w:p>
    <w:bookmarkEnd w:id="208"/>
    <w:bookmarkStart w:name="z217" w:id="209"/>
    <w:p>
      <w:pPr>
        <w:spacing w:after="0"/>
        <w:ind w:left="0"/>
        <w:jc w:val="both"/>
      </w:pPr>
      <w:r>
        <w:rPr>
          <w:rFonts w:ascii="Times New Roman"/>
          <w:b w:val="false"/>
          <w:i w:val="false"/>
          <w:color w:val="000000"/>
          <w:sz w:val="28"/>
        </w:rPr>
        <w:t>
      32. При запуске на тестирование поступающие запускаются в здание по одному.</w:t>
      </w:r>
    </w:p>
    <w:bookmarkEnd w:id="209"/>
    <w:bookmarkStart w:name="z218" w:id="210"/>
    <w:p>
      <w:pPr>
        <w:spacing w:after="0"/>
        <w:ind w:left="0"/>
        <w:jc w:val="both"/>
      </w:pPr>
      <w:r>
        <w:rPr>
          <w:rFonts w:ascii="Times New Roman"/>
          <w:b w:val="false"/>
          <w:i w:val="false"/>
          <w:color w:val="000000"/>
          <w:sz w:val="28"/>
        </w:rPr>
        <w:t>
      Идентификация личности поступающего производится по пропуску и на основании документа, удостоверяющего личность, либо справки об окончании организации среднего образования в текущем году лиц, не достигших шестнадцати лет.</w:t>
      </w:r>
    </w:p>
    <w:bookmarkEnd w:id="210"/>
    <w:bookmarkStart w:name="z219" w:id="211"/>
    <w:p>
      <w:pPr>
        <w:spacing w:after="0"/>
        <w:ind w:left="0"/>
        <w:jc w:val="both"/>
      </w:pPr>
      <w:r>
        <w:rPr>
          <w:rFonts w:ascii="Times New Roman"/>
          <w:b w:val="false"/>
          <w:i w:val="false"/>
          <w:color w:val="000000"/>
          <w:sz w:val="28"/>
        </w:rPr>
        <w:t>
      При входе в здание ППЕНТ поступающему предоставляется Акт ознакомления "О подтверждении удовлетворительного самочувствия, ознакомлении с правилами проведения ЕНТ и ответственности за пронос запрещенных предметов" согласно приложению 8 к настоящим Правилам.</w:t>
      </w:r>
    </w:p>
    <w:bookmarkEnd w:id="211"/>
    <w:bookmarkStart w:name="z220" w:id="212"/>
    <w:p>
      <w:pPr>
        <w:spacing w:after="0"/>
        <w:ind w:left="0"/>
        <w:jc w:val="both"/>
      </w:pPr>
      <w:r>
        <w:rPr>
          <w:rFonts w:ascii="Times New Roman"/>
          <w:b w:val="false"/>
          <w:i w:val="false"/>
          <w:color w:val="000000"/>
          <w:sz w:val="28"/>
        </w:rPr>
        <w:t>
      При этом поступающие, имеющие документ, удостоверяющий личность или паспорт и подавшие заявление путем онлайн регистрации в автоматизированной системе, запускаются и идентифицирует личность через сканер объемно-пространственной формы лица человека.</w:t>
      </w:r>
    </w:p>
    <w:bookmarkEnd w:id="212"/>
    <w:bookmarkStart w:name="z221" w:id="213"/>
    <w:p>
      <w:pPr>
        <w:spacing w:after="0"/>
        <w:ind w:left="0"/>
        <w:jc w:val="both"/>
      </w:pPr>
      <w:r>
        <w:rPr>
          <w:rFonts w:ascii="Times New Roman"/>
          <w:b w:val="false"/>
          <w:i w:val="false"/>
          <w:color w:val="000000"/>
          <w:sz w:val="28"/>
        </w:rPr>
        <w:t>
      При запуске на тестирование используются металлоискатели ручного и рамочного типа. Применение металлоискателей при запуске на тестирование осуществляется в рамках обеспечения безопасности поступающих при проведении тестирования, а также недопущения проноса ими в здание следующих запрещенных предметов мобильной связи, оснащенных функциями переноса информации, в том числе пейджер, сотовые телефоны, планшеты, iPad (Айпад), iPod (Айпод), SmartPhone (Смартфон), ноутбуки, плейеры, модемы (мобильные роутеры), любые виды радио-электронной связи, в том числе Wi-Fi (Вай-фай), Bluetooth (Блютуз), Dect (Дект), 3G (3 Джи), 4G (4 Джи), 5G (5 Джи) смарт часы, калькулятор, наушники проводные и беспроводные, шпаргалки, учебно-методическую литературу.</w:t>
      </w:r>
    </w:p>
    <w:bookmarkEnd w:id="213"/>
    <w:bookmarkStart w:name="z222" w:id="214"/>
    <w:p>
      <w:pPr>
        <w:spacing w:after="0"/>
        <w:ind w:left="0"/>
        <w:jc w:val="both"/>
      </w:pPr>
      <w:r>
        <w:rPr>
          <w:rFonts w:ascii="Times New Roman"/>
          <w:b w:val="false"/>
          <w:i w:val="false"/>
          <w:color w:val="000000"/>
          <w:sz w:val="28"/>
        </w:rPr>
        <w:t>
      При выявлении запрещенных предметов, указанных в настоящем пункте во время произведения проверки металлоискателем в ходе запуска на тестирование, администратором тестирования составляется Акт "Об исключении из здания, поступающего при обнаружении металлоискателем в здание пункта проведения ЕНТ" по форме, согласно приложению 9 к настоящим Правилам и поступающий не допускается на данное тестирование.</w:t>
      </w:r>
    </w:p>
    <w:bookmarkEnd w:id="214"/>
    <w:bookmarkStart w:name="z223" w:id="215"/>
    <w:p>
      <w:pPr>
        <w:spacing w:after="0"/>
        <w:ind w:left="0"/>
        <w:jc w:val="both"/>
      </w:pPr>
      <w:r>
        <w:rPr>
          <w:rFonts w:ascii="Times New Roman"/>
          <w:b w:val="false"/>
          <w:i w:val="false"/>
          <w:color w:val="000000"/>
          <w:sz w:val="28"/>
        </w:rPr>
        <w:t>
      33. Для проведения ЕНТ на местах создаются государственные комиссии по организации и проведению ЕНТ (далее – государственные комиссии), которые утверждаются уполномоченным органом в области образования.</w:t>
      </w:r>
    </w:p>
    <w:bookmarkEnd w:id="215"/>
    <w:bookmarkStart w:name="z224" w:id="216"/>
    <w:p>
      <w:pPr>
        <w:spacing w:after="0"/>
        <w:ind w:left="0"/>
        <w:jc w:val="both"/>
      </w:pPr>
      <w:r>
        <w:rPr>
          <w:rFonts w:ascii="Times New Roman"/>
          <w:b w:val="false"/>
          <w:i w:val="false"/>
          <w:color w:val="000000"/>
          <w:sz w:val="28"/>
        </w:rPr>
        <w:t>
      34. Председателями государственной комиссии назначаются руководители высших учебных заведений (руководители городских, районных (управлений) отделов образования), которые обеспечивают организацию и проведение ЕНТ, а также использование металлоискателей, устройств, подавляющих сигналы мобильной и радиоэлектронной связи и видеонаблюдения.</w:t>
      </w:r>
    </w:p>
    <w:bookmarkEnd w:id="216"/>
    <w:bookmarkStart w:name="z225" w:id="217"/>
    <w:p>
      <w:pPr>
        <w:spacing w:after="0"/>
        <w:ind w:left="0"/>
        <w:jc w:val="both"/>
      </w:pPr>
      <w:r>
        <w:rPr>
          <w:rFonts w:ascii="Times New Roman"/>
          <w:b w:val="false"/>
          <w:i w:val="false"/>
          <w:color w:val="000000"/>
          <w:sz w:val="28"/>
        </w:rPr>
        <w:t>
      35. В состав государственной комиссии входят представители акиматов областей или городов республиканского значения, представители правоохранительных органов, общественных организаций, средств массовой информации.</w:t>
      </w:r>
    </w:p>
    <w:bookmarkEnd w:id="217"/>
    <w:bookmarkStart w:name="z226" w:id="218"/>
    <w:p>
      <w:pPr>
        <w:spacing w:after="0"/>
        <w:ind w:left="0"/>
        <w:jc w:val="both"/>
      </w:pPr>
      <w:r>
        <w:rPr>
          <w:rFonts w:ascii="Times New Roman"/>
          <w:b w:val="false"/>
          <w:i w:val="false"/>
          <w:color w:val="000000"/>
          <w:sz w:val="28"/>
        </w:rPr>
        <w:t>
      При этом в состав государственной комиссии не входят близкие родственники, перечень которых определен Кодексом, участников ЕНТ календарного года.</w:t>
      </w:r>
    </w:p>
    <w:bookmarkEnd w:id="218"/>
    <w:bookmarkStart w:name="z227" w:id="219"/>
    <w:p>
      <w:pPr>
        <w:spacing w:after="0"/>
        <w:ind w:left="0"/>
        <w:jc w:val="both"/>
      </w:pPr>
      <w:r>
        <w:rPr>
          <w:rFonts w:ascii="Times New Roman"/>
          <w:b w:val="false"/>
          <w:i w:val="false"/>
          <w:color w:val="000000"/>
          <w:sz w:val="28"/>
        </w:rPr>
        <w:t>
      Количество членов государственной комиссии составляет пять человек. Решения государственной комиссии принимаются простым большинством голосов от числа присутствующих на заседании членов и оформляются протоколами заседаний, которые подписываются председателем и секретарем, назначаемым из числа квалифицированных работников организаций или (управлений) отделов образования. В случае равенства голосов, голос председателя считается решающим.</w:t>
      </w:r>
    </w:p>
    <w:bookmarkEnd w:id="219"/>
    <w:bookmarkStart w:name="z228" w:id="220"/>
    <w:p>
      <w:pPr>
        <w:spacing w:after="0"/>
        <w:ind w:left="0"/>
        <w:jc w:val="both"/>
      </w:pPr>
      <w:r>
        <w:rPr>
          <w:rFonts w:ascii="Times New Roman"/>
          <w:b w:val="false"/>
          <w:i w:val="false"/>
          <w:color w:val="000000"/>
          <w:sz w:val="28"/>
        </w:rPr>
        <w:t>
      Государственная комиссия:</w:t>
      </w:r>
    </w:p>
    <w:bookmarkEnd w:id="220"/>
    <w:bookmarkStart w:name="z229" w:id="221"/>
    <w:p>
      <w:pPr>
        <w:spacing w:after="0"/>
        <w:ind w:left="0"/>
        <w:jc w:val="both"/>
      </w:pPr>
      <w:r>
        <w:rPr>
          <w:rFonts w:ascii="Times New Roman"/>
          <w:b w:val="false"/>
          <w:i w:val="false"/>
          <w:color w:val="000000"/>
          <w:sz w:val="28"/>
        </w:rPr>
        <w:t>
      1) утверждает аудиторный фонд для проведения тестирования в ППЕНТ или в базовых ОВПО;</w:t>
      </w:r>
    </w:p>
    <w:bookmarkEnd w:id="221"/>
    <w:bookmarkStart w:name="z230" w:id="222"/>
    <w:p>
      <w:pPr>
        <w:spacing w:after="0"/>
        <w:ind w:left="0"/>
        <w:jc w:val="both"/>
      </w:pPr>
      <w:r>
        <w:rPr>
          <w:rFonts w:ascii="Times New Roman"/>
          <w:b w:val="false"/>
          <w:i w:val="false"/>
          <w:color w:val="000000"/>
          <w:sz w:val="28"/>
        </w:rPr>
        <w:t>
      2) совместно с представителями правоохранительных органов до начала тестирования организует проверку здания на предмет антитеррористической защищенности, а также обеспечение охраны общественного порядка в период проведения тестирования;</w:t>
      </w:r>
    </w:p>
    <w:bookmarkEnd w:id="222"/>
    <w:bookmarkStart w:name="z231" w:id="223"/>
    <w:p>
      <w:pPr>
        <w:spacing w:after="0"/>
        <w:ind w:left="0"/>
        <w:jc w:val="both"/>
      </w:pPr>
      <w:r>
        <w:rPr>
          <w:rFonts w:ascii="Times New Roman"/>
          <w:b w:val="false"/>
          <w:i w:val="false"/>
          <w:color w:val="000000"/>
          <w:sz w:val="28"/>
        </w:rPr>
        <w:t>
      3) организовывает запуск поступающих при входе на тестирование;</w:t>
      </w:r>
    </w:p>
    <w:bookmarkEnd w:id="223"/>
    <w:bookmarkStart w:name="z232" w:id="224"/>
    <w:p>
      <w:pPr>
        <w:spacing w:after="0"/>
        <w:ind w:left="0"/>
        <w:jc w:val="both"/>
      </w:pPr>
      <w:r>
        <w:rPr>
          <w:rFonts w:ascii="Times New Roman"/>
          <w:b w:val="false"/>
          <w:i w:val="false"/>
          <w:color w:val="000000"/>
          <w:sz w:val="28"/>
        </w:rPr>
        <w:t>
      4) при запуске на тестирование организует использование металлоискателей и охрану общественного порядка;</w:t>
      </w:r>
    </w:p>
    <w:bookmarkEnd w:id="224"/>
    <w:bookmarkStart w:name="z233" w:id="225"/>
    <w:p>
      <w:pPr>
        <w:spacing w:after="0"/>
        <w:ind w:left="0"/>
        <w:jc w:val="both"/>
      </w:pPr>
      <w:r>
        <w:rPr>
          <w:rFonts w:ascii="Times New Roman"/>
          <w:b w:val="false"/>
          <w:i w:val="false"/>
          <w:color w:val="000000"/>
          <w:sz w:val="28"/>
        </w:rPr>
        <w:t xml:space="preserve">
      5) организует использование устройств, подавляющих сигналы мобильной и радиоэлектронной связи, а также получение протокола измерения электромагнитного поля согласно приложению 135,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30 мая 2015 года № 415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11626);</w:t>
      </w:r>
    </w:p>
    <w:bookmarkEnd w:id="225"/>
    <w:bookmarkStart w:name="z234" w:id="226"/>
    <w:p>
      <w:pPr>
        <w:spacing w:after="0"/>
        <w:ind w:left="0"/>
        <w:jc w:val="both"/>
      </w:pPr>
      <w:r>
        <w:rPr>
          <w:rFonts w:ascii="Times New Roman"/>
          <w:b w:val="false"/>
          <w:i w:val="false"/>
          <w:color w:val="000000"/>
          <w:sz w:val="28"/>
        </w:rPr>
        <w:t>
      6) организует работу с дежурными и медицинским персоналом во время проведения ЕНТ;</w:t>
      </w:r>
    </w:p>
    <w:bookmarkEnd w:id="226"/>
    <w:bookmarkStart w:name="z235" w:id="227"/>
    <w:p>
      <w:pPr>
        <w:spacing w:after="0"/>
        <w:ind w:left="0"/>
        <w:jc w:val="both"/>
      </w:pPr>
      <w:r>
        <w:rPr>
          <w:rFonts w:ascii="Times New Roman"/>
          <w:b w:val="false"/>
          <w:i w:val="false"/>
          <w:color w:val="000000"/>
          <w:sz w:val="28"/>
        </w:rPr>
        <w:t>
      7) присутствует при вскрытии мешков с материалами тестирования;</w:t>
      </w:r>
    </w:p>
    <w:bookmarkEnd w:id="227"/>
    <w:bookmarkStart w:name="z236" w:id="228"/>
    <w:p>
      <w:pPr>
        <w:spacing w:after="0"/>
        <w:ind w:left="0"/>
        <w:jc w:val="both"/>
      </w:pPr>
      <w:r>
        <w:rPr>
          <w:rFonts w:ascii="Times New Roman"/>
          <w:b w:val="false"/>
          <w:i w:val="false"/>
          <w:color w:val="000000"/>
          <w:sz w:val="28"/>
        </w:rPr>
        <w:t>
      8) обеспечивает сохранность изъятых запрещенных предметов от поступающих до проверки металлоискателем при запуске на тестирование;</w:t>
      </w:r>
    </w:p>
    <w:bookmarkEnd w:id="228"/>
    <w:bookmarkStart w:name="z237" w:id="229"/>
    <w:p>
      <w:pPr>
        <w:spacing w:after="0"/>
        <w:ind w:left="0"/>
        <w:jc w:val="both"/>
      </w:pPr>
      <w:r>
        <w:rPr>
          <w:rFonts w:ascii="Times New Roman"/>
          <w:b w:val="false"/>
          <w:i w:val="false"/>
          <w:color w:val="000000"/>
          <w:sz w:val="28"/>
        </w:rPr>
        <w:t>
      9) организует предоставление помощника, не являющегося учителем предметов, сдаваемых в рамках ЕНТ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с нарушением слуха при предъявлении документа об установлении инвалидности;</w:t>
      </w:r>
    </w:p>
    <w:bookmarkEnd w:id="229"/>
    <w:bookmarkStart w:name="z238" w:id="230"/>
    <w:p>
      <w:pPr>
        <w:spacing w:after="0"/>
        <w:ind w:left="0"/>
        <w:jc w:val="both"/>
      </w:pPr>
      <w:r>
        <w:rPr>
          <w:rFonts w:ascii="Times New Roman"/>
          <w:b w:val="false"/>
          <w:i w:val="false"/>
          <w:color w:val="000000"/>
          <w:sz w:val="28"/>
        </w:rPr>
        <w:t>
      10) организует предоставление для общего обозрения кодов правильных ответов и результатов ЕНТ (без учета и с учетом апелляции);</w:t>
      </w:r>
    </w:p>
    <w:bookmarkEnd w:id="230"/>
    <w:bookmarkStart w:name="z239" w:id="231"/>
    <w:p>
      <w:pPr>
        <w:spacing w:after="0"/>
        <w:ind w:left="0"/>
        <w:jc w:val="both"/>
      </w:pPr>
      <w:r>
        <w:rPr>
          <w:rFonts w:ascii="Times New Roman"/>
          <w:b w:val="false"/>
          <w:i w:val="false"/>
          <w:color w:val="000000"/>
          <w:sz w:val="28"/>
        </w:rPr>
        <w:t>
      11) обеспечивает условия для работы апелляционной комиссии;</w:t>
      </w:r>
    </w:p>
    <w:bookmarkEnd w:id="231"/>
    <w:bookmarkStart w:name="z240" w:id="232"/>
    <w:p>
      <w:pPr>
        <w:spacing w:after="0"/>
        <w:ind w:left="0"/>
        <w:jc w:val="both"/>
      </w:pPr>
      <w:r>
        <w:rPr>
          <w:rFonts w:ascii="Times New Roman"/>
          <w:b w:val="false"/>
          <w:i w:val="false"/>
          <w:color w:val="000000"/>
          <w:sz w:val="28"/>
        </w:rPr>
        <w:t>
      12) совместно с членами государственной комиссии, местными исполнительными органами и ОВПО обеспечивает санитарно-эпидемиологическую безопасность администраторов тестирования, поступающих и задействованных лиц при организации и проведении ЕНТ, и проводит санитарно-профилактические меры;</w:t>
      </w:r>
    </w:p>
    <w:bookmarkEnd w:id="232"/>
    <w:bookmarkStart w:name="z241" w:id="233"/>
    <w:p>
      <w:pPr>
        <w:spacing w:after="0"/>
        <w:ind w:left="0"/>
        <w:jc w:val="both"/>
      </w:pPr>
      <w:r>
        <w:rPr>
          <w:rFonts w:ascii="Times New Roman"/>
          <w:b w:val="false"/>
          <w:i w:val="false"/>
          <w:color w:val="000000"/>
          <w:sz w:val="28"/>
        </w:rPr>
        <w:t>
      13) утверждение состава дежурных и проведение инструктажа;</w:t>
      </w:r>
    </w:p>
    <w:bookmarkEnd w:id="233"/>
    <w:bookmarkStart w:name="z242" w:id="234"/>
    <w:p>
      <w:pPr>
        <w:spacing w:after="0"/>
        <w:ind w:left="0"/>
        <w:jc w:val="both"/>
      </w:pPr>
      <w:r>
        <w:rPr>
          <w:rFonts w:ascii="Times New Roman"/>
          <w:b w:val="false"/>
          <w:i w:val="false"/>
          <w:color w:val="000000"/>
          <w:sz w:val="28"/>
        </w:rPr>
        <w:t>
      14) обеспечивает сохранность книжек после использования на тестировании до уничтожения в помещении, в котором ведется видеонаблюдение;</w:t>
      </w:r>
    </w:p>
    <w:bookmarkEnd w:id="234"/>
    <w:bookmarkStart w:name="z243" w:id="235"/>
    <w:p>
      <w:pPr>
        <w:spacing w:after="0"/>
        <w:ind w:left="0"/>
        <w:jc w:val="both"/>
      </w:pPr>
      <w:r>
        <w:rPr>
          <w:rFonts w:ascii="Times New Roman"/>
          <w:b w:val="false"/>
          <w:i w:val="false"/>
          <w:color w:val="000000"/>
          <w:sz w:val="28"/>
        </w:rPr>
        <w:t>
      15) обеспечивает сохранность и полноту записей видеонаблюдения процесса тестирования, а также выгрузку видеозаписей. Обеспечивает сохранность копий видеозаписей в течение календарного года после передачи записей в Национальный центр тестирования.</w:t>
      </w:r>
    </w:p>
    <w:bookmarkEnd w:id="235"/>
    <w:bookmarkStart w:name="z244" w:id="236"/>
    <w:p>
      <w:pPr>
        <w:spacing w:after="0"/>
        <w:ind w:left="0"/>
        <w:jc w:val="both"/>
      </w:pPr>
      <w:r>
        <w:rPr>
          <w:rFonts w:ascii="Times New Roman"/>
          <w:b w:val="false"/>
          <w:i w:val="false"/>
          <w:color w:val="000000"/>
          <w:sz w:val="28"/>
        </w:rPr>
        <w:t>
      36. Приемные комиссии базового и (или) линейного ОВПО осуществляют прием документов по электронной очереди, консультируют поступающих по правильному заполнению заявлений на ЕНТ, обеспечивают поступающих устройствами для копирования документов, местами ожидания для поступающих и их сопровождающих, а также доступом к питьевой воде.</w:t>
      </w:r>
    </w:p>
    <w:bookmarkEnd w:id="236"/>
    <w:bookmarkStart w:name="z245" w:id="237"/>
    <w:p>
      <w:pPr>
        <w:spacing w:after="0"/>
        <w:ind w:left="0"/>
        <w:jc w:val="both"/>
      </w:pPr>
      <w:r>
        <w:rPr>
          <w:rFonts w:ascii="Times New Roman"/>
          <w:b w:val="false"/>
          <w:i w:val="false"/>
          <w:color w:val="000000"/>
          <w:sz w:val="28"/>
        </w:rPr>
        <w:t>
      Заполнение заявления осуществляется самим поступающим и проверяется ответственным секретарем приемной комиссии.</w:t>
      </w:r>
    </w:p>
    <w:bookmarkEnd w:id="237"/>
    <w:bookmarkStart w:name="z246" w:id="238"/>
    <w:p>
      <w:pPr>
        <w:spacing w:after="0"/>
        <w:ind w:left="0"/>
        <w:jc w:val="both"/>
      </w:pPr>
      <w:r>
        <w:rPr>
          <w:rFonts w:ascii="Times New Roman"/>
          <w:b w:val="false"/>
          <w:i w:val="false"/>
          <w:color w:val="000000"/>
          <w:sz w:val="28"/>
        </w:rPr>
        <w:t>
      37. ЕНТ в бумажном формате проводится в следующие сроки:</w:t>
      </w:r>
    </w:p>
    <w:bookmarkEnd w:id="238"/>
    <w:bookmarkStart w:name="z247" w:id="239"/>
    <w:p>
      <w:pPr>
        <w:spacing w:after="0"/>
        <w:ind w:left="0"/>
        <w:jc w:val="both"/>
      </w:pPr>
      <w:r>
        <w:rPr>
          <w:rFonts w:ascii="Times New Roman"/>
          <w:b w:val="false"/>
          <w:i w:val="false"/>
          <w:color w:val="000000"/>
          <w:sz w:val="28"/>
        </w:rPr>
        <w:t>
      1) с 20 января по 5 февраля календарного года, для лиц, указанных в подпунктах 1), 6) и 7) и 8) пункта 3 настоящих правил;</w:t>
      </w:r>
    </w:p>
    <w:bookmarkEnd w:id="239"/>
    <w:bookmarkStart w:name="z248" w:id="240"/>
    <w:p>
      <w:pPr>
        <w:spacing w:after="0"/>
        <w:ind w:left="0"/>
        <w:jc w:val="both"/>
      </w:pPr>
      <w:r>
        <w:rPr>
          <w:rFonts w:ascii="Times New Roman"/>
          <w:b w:val="false"/>
          <w:i w:val="false"/>
          <w:color w:val="000000"/>
          <w:sz w:val="28"/>
        </w:rPr>
        <w:t>
      2) с 26 по 31 марта календарного года, для лиц, указанных в подпунктах 1) и 6) пункта 3 настоящих правил;</w:t>
      </w:r>
    </w:p>
    <w:bookmarkEnd w:id="240"/>
    <w:bookmarkStart w:name="z249" w:id="241"/>
    <w:p>
      <w:pPr>
        <w:spacing w:after="0"/>
        <w:ind w:left="0"/>
        <w:jc w:val="both"/>
      </w:pPr>
      <w:r>
        <w:rPr>
          <w:rFonts w:ascii="Times New Roman"/>
          <w:b w:val="false"/>
          <w:i w:val="false"/>
          <w:color w:val="000000"/>
          <w:sz w:val="28"/>
        </w:rPr>
        <w:t>
      3) с 20 июня по 5 июля календарного года, для лиц, указанных в подпунктах 2), 3), 4), 5) и 6) пункта 3 настоящих правил;</w:t>
      </w:r>
    </w:p>
    <w:bookmarkEnd w:id="241"/>
    <w:bookmarkStart w:name="z250" w:id="242"/>
    <w:p>
      <w:pPr>
        <w:spacing w:after="0"/>
        <w:ind w:left="0"/>
        <w:jc w:val="both"/>
      </w:pPr>
      <w:r>
        <w:rPr>
          <w:rFonts w:ascii="Times New Roman"/>
          <w:b w:val="false"/>
          <w:i w:val="false"/>
          <w:color w:val="000000"/>
          <w:sz w:val="28"/>
        </w:rPr>
        <w:t>
      4) с 17 по 20 августа календарного года, для лиц, указанных в подпунктах 2), 3), 5), 6) и 7) ) и 8) пункта 3 настоящих Правил.</w:t>
      </w:r>
    </w:p>
    <w:bookmarkEnd w:id="242"/>
    <w:bookmarkStart w:name="z251" w:id="243"/>
    <w:p>
      <w:pPr>
        <w:spacing w:after="0"/>
        <w:ind w:left="0"/>
        <w:jc w:val="both"/>
      </w:pPr>
      <w:r>
        <w:rPr>
          <w:rFonts w:ascii="Times New Roman"/>
          <w:b w:val="false"/>
          <w:i w:val="false"/>
          <w:color w:val="000000"/>
          <w:sz w:val="28"/>
        </w:rPr>
        <w:t>
      38. Поступающие запускаются в аудиторию по одному, при этом производится идентификация личности поступающего на основании документа, удостоверяющего личность, либо справки об окончании школы в текущем году лиц, не достигших шестнадцати лет, после чего проводится сверка пропуска и корешка пропуска по форме, согласно приложению 6 к настоящим Правилам.</w:t>
      </w:r>
    </w:p>
    <w:bookmarkEnd w:id="243"/>
    <w:bookmarkStart w:name="z252" w:id="244"/>
    <w:p>
      <w:pPr>
        <w:spacing w:after="0"/>
        <w:ind w:left="0"/>
        <w:jc w:val="both"/>
      </w:pPr>
      <w:r>
        <w:rPr>
          <w:rFonts w:ascii="Times New Roman"/>
          <w:b w:val="false"/>
          <w:i w:val="false"/>
          <w:color w:val="000000"/>
          <w:sz w:val="28"/>
        </w:rPr>
        <w:t>
      После идентификации личности поступающего производится проверка на наличие предметов, запрещенных к проносу в аудиторию проведения, к которым относятся любые электронные устройства (в том числе устройства связи), печатные и рукописные материалы.</w:t>
      </w:r>
    </w:p>
    <w:bookmarkEnd w:id="244"/>
    <w:bookmarkStart w:name="z253" w:id="245"/>
    <w:p>
      <w:pPr>
        <w:spacing w:after="0"/>
        <w:ind w:left="0"/>
        <w:jc w:val="both"/>
      </w:pPr>
      <w:r>
        <w:rPr>
          <w:rFonts w:ascii="Times New Roman"/>
          <w:b w:val="false"/>
          <w:i w:val="false"/>
          <w:color w:val="000000"/>
          <w:sz w:val="28"/>
        </w:rPr>
        <w:t>
      В случае установления наличия предметов, запрещенных проносу в аудиторию проведения либо признаков совершения действий, нарушающих академическую честность, составляется Акт согласно приложению 9 к настоящим Правилам.</w:t>
      </w:r>
    </w:p>
    <w:bookmarkEnd w:id="245"/>
    <w:bookmarkStart w:name="z254" w:id="246"/>
    <w:p>
      <w:pPr>
        <w:spacing w:after="0"/>
        <w:ind w:left="0"/>
        <w:jc w:val="both"/>
      </w:pPr>
      <w:r>
        <w:rPr>
          <w:rFonts w:ascii="Times New Roman"/>
          <w:b w:val="false"/>
          <w:i w:val="false"/>
          <w:color w:val="000000"/>
          <w:sz w:val="28"/>
        </w:rPr>
        <w:t>
      39. При выявлении подставного лица в ходе запуска на тестирование администратором тестирования составляется Акт выявления подставного лица в ходе запуска на тестирование по форме, согласно приложению 10 к настоящим Правилам, поступающий на данное тестирование не допускается.</w:t>
      </w:r>
    </w:p>
    <w:bookmarkEnd w:id="246"/>
    <w:bookmarkStart w:name="z255" w:id="247"/>
    <w:p>
      <w:pPr>
        <w:spacing w:after="0"/>
        <w:ind w:left="0"/>
        <w:jc w:val="both"/>
      </w:pPr>
      <w:r>
        <w:rPr>
          <w:rFonts w:ascii="Times New Roman"/>
          <w:b w:val="false"/>
          <w:i w:val="false"/>
          <w:color w:val="000000"/>
          <w:sz w:val="28"/>
        </w:rPr>
        <w:t>
      В случае обнаружения "подставного лица" в ходе запуска, поступающий вовлекший "подставное лицо" не допускается к тестированию в текущем году.</w:t>
      </w:r>
    </w:p>
    <w:bookmarkEnd w:id="247"/>
    <w:bookmarkStart w:name="z256" w:id="248"/>
    <w:p>
      <w:pPr>
        <w:spacing w:after="0"/>
        <w:ind w:left="0"/>
        <w:jc w:val="both"/>
      </w:pPr>
      <w:r>
        <w:rPr>
          <w:rFonts w:ascii="Times New Roman"/>
          <w:b w:val="false"/>
          <w:i w:val="false"/>
          <w:color w:val="000000"/>
          <w:sz w:val="28"/>
        </w:rPr>
        <w:t>
      40. Утром в день проведения тестирования администратором тестирования распечатывается посадочный лист.</w:t>
      </w:r>
    </w:p>
    <w:bookmarkEnd w:id="248"/>
    <w:bookmarkStart w:name="z257" w:id="249"/>
    <w:p>
      <w:pPr>
        <w:spacing w:after="0"/>
        <w:ind w:left="0"/>
        <w:jc w:val="both"/>
      </w:pPr>
      <w:r>
        <w:rPr>
          <w:rFonts w:ascii="Times New Roman"/>
          <w:b w:val="false"/>
          <w:i w:val="false"/>
          <w:color w:val="000000"/>
          <w:sz w:val="28"/>
        </w:rPr>
        <w:t>
      41. Поступающие занимают место, соответствующее номеру в посадочном листе, по форме, согласно приложению 11 к настоящим Правилам, который сортируется по номеру посадочного места поступающих.</w:t>
      </w:r>
    </w:p>
    <w:bookmarkEnd w:id="249"/>
    <w:bookmarkStart w:name="z258" w:id="250"/>
    <w:p>
      <w:pPr>
        <w:spacing w:after="0"/>
        <w:ind w:left="0"/>
        <w:jc w:val="both"/>
      </w:pPr>
      <w:r>
        <w:rPr>
          <w:rFonts w:ascii="Times New Roman"/>
          <w:b w:val="false"/>
          <w:i w:val="false"/>
          <w:color w:val="000000"/>
          <w:sz w:val="28"/>
        </w:rPr>
        <w:t>
      42. После рассадки поступающих администратор тестирования разъясняет поступающим правила работы с материалами тестирования. Далее администратор тестирования при участии трех поступающих из аудитории организует вскрытие коробки с материалами тестирования. Приглашенные поступающие проверяют целостность печати на коробке. Производят вскрытие коробки, пересчитывают имеющийся в ней материалы тестирования с составлением Акта вскрытия материалов тестирования по форме, согласно приложению 12 к настоящим Правилам.</w:t>
      </w:r>
    </w:p>
    <w:bookmarkEnd w:id="250"/>
    <w:bookmarkStart w:name="z259" w:id="251"/>
    <w:p>
      <w:pPr>
        <w:spacing w:after="0"/>
        <w:ind w:left="0"/>
        <w:jc w:val="both"/>
      </w:pPr>
      <w:r>
        <w:rPr>
          <w:rFonts w:ascii="Times New Roman"/>
          <w:b w:val="false"/>
          <w:i w:val="false"/>
          <w:color w:val="000000"/>
          <w:sz w:val="28"/>
        </w:rPr>
        <w:t>
      43. В первую очередь раздаются листы ответов и копии листов ответов (специальные бланки, предназначенные для самостоятельного подсчета баллов после тестирования).</w:t>
      </w:r>
    </w:p>
    <w:bookmarkEnd w:id="251"/>
    <w:bookmarkStart w:name="z260" w:id="252"/>
    <w:p>
      <w:pPr>
        <w:spacing w:after="0"/>
        <w:ind w:left="0"/>
        <w:jc w:val="both"/>
      </w:pPr>
      <w:r>
        <w:rPr>
          <w:rFonts w:ascii="Times New Roman"/>
          <w:b w:val="false"/>
          <w:i w:val="false"/>
          <w:color w:val="000000"/>
          <w:sz w:val="28"/>
        </w:rPr>
        <w:t>
      44. После заполнения служебных секторов листа ответов производится раздача книжек, которые содержат тестовые задания по предметам.</w:t>
      </w:r>
    </w:p>
    <w:bookmarkEnd w:id="252"/>
    <w:bookmarkStart w:name="z261" w:id="253"/>
    <w:p>
      <w:pPr>
        <w:spacing w:after="0"/>
        <w:ind w:left="0"/>
        <w:jc w:val="both"/>
      </w:pPr>
      <w:r>
        <w:rPr>
          <w:rFonts w:ascii="Times New Roman"/>
          <w:b w:val="false"/>
          <w:i w:val="false"/>
          <w:color w:val="000000"/>
          <w:sz w:val="28"/>
        </w:rPr>
        <w:t>
      Книжки для поступающих по родственным направлениям подготовки кадров высшего образования, предусматривающих сокращенные сроки обучения, раздаются в соответствии с листом распределения вариантов по форме, согласно приложению 13 к настоящим Правилам.</w:t>
      </w:r>
    </w:p>
    <w:bookmarkEnd w:id="253"/>
    <w:bookmarkStart w:name="z262" w:id="254"/>
    <w:p>
      <w:pPr>
        <w:spacing w:after="0"/>
        <w:ind w:left="0"/>
        <w:jc w:val="both"/>
      </w:pPr>
      <w:r>
        <w:rPr>
          <w:rFonts w:ascii="Times New Roman"/>
          <w:b w:val="false"/>
          <w:i w:val="false"/>
          <w:color w:val="000000"/>
          <w:sz w:val="28"/>
        </w:rPr>
        <w:t>
      45. Лист ответов ЕНТ заполняется по форме, согласно приложению 14 к настоящим Правилам в следующем порядке:</w:t>
      </w:r>
    </w:p>
    <w:bookmarkEnd w:id="254"/>
    <w:bookmarkStart w:name="z263" w:id="255"/>
    <w:p>
      <w:pPr>
        <w:spacing w:after="0"/>
        <w:ind w:left="0"/>
        <w:jc w:val="both"/>
      </w:pPr>
      <w:r>
        <w:rPr>
          <w:rFonts w:ascii="Times New Roman"/>
          <w:b w:val="false"/>
          <w:i w:val="false"/>
          <w:color w:val="000000"/>
          <w:sz w:val="28"/>
        </w:rPr>
        <w:t>
      1) в сектор 1 вписывается Ф. И. О (при его наличии);</w:t>
      </w:r>
    </w:p>
    <w:bookmarkEnd w:id="255"/>
    <w:bookmarkStart w:name="z264" w:id="256"/>
    <w:p>
      <w:pPr>
        <w:spacing w:after="0"/>
        <w:ind w:left="0"/>
        <w:jc w:val="both"/>
      </w:pPr>
      <w:r>
        <w:rPr>
          <w:rFonts w:ascii="Times New Roman"/>
          <w:b w:val="false"/>
          <w:i w:val="false"/>
          <w:color w:val="000000"/>
          <w:sz w:val="28"/>
        </w:rPr>
        <w:t>
      2) в секторе 2 в верхних клетках по горизонтали заполняется индивидуальный код тестируемого (далее – ИКТ), указанный на пропуске поступающего. Под каждой цифрой закрашиваются кружки, соответствующие цифрам, обозначенным в клетках;</w:t>
      </w:r>
    </w:p>
    <w:bookmarkEnd w:id="256"/>
    <w:bookmarkStart w:name="z265" w:id="257"/>
    <w:p>
      <w:pPr>
        <w:spacing w:after="0"/>
        <w:ind w:left="0"/>
        <w:jc w:val="both"/>
      </w:pPr>
      <w:r>
        <w:rPr>
          <w:rFonts w:ascii="Times New Roman"/>
          <w:b w:val="false"/>
          <w:i w:val="false"/>
          <w:color w:val="000000"/>
          <w:sz w:val="28"/>
        </w:rPr>
        <w:t>
      3) в секторе 3 и 4 закрашиваются кружками место, где будет сидеть поступающий при сдаче тестирования и вариант его книжки.</w:t>
      </w:r>
    </w:p>
    <w:bookmarkEnd w:id="257"/>
    <w:bookmarkStart w:name="z266" w:id="258"/>
    <w:p>
      <w:pPr>
        <w:spacing w:after="0"/>
        <w:ind w:left="0"/>
        <w:jc w:val="both"/>
      </w:pPr>
      <w:r>
        <w:rPr>
          <w:rFonts w:ascii="Times New Roman"/>
          <w:b w:val="false"/>
          <w:i w:val="false"/>
          <w:color w:val="000000"/>
          <w:sz w:val="28"/>
        </w:rPr>
        <w:t>
      4) в секторе 5 проставляются поток и номер аудитории, в которой поступающий будет сдавать ЕНТ. Номер потока определяется по дате тестирования.</w:t>
      </w:r>
    </w:p>
    <w:bookmarkEnd w:id="258"/>
    <w:bookmarkStart w:name="z267" w:id="259"/>
    <w:p>
      <w:pPr>
        <w:spacing w:after="0"/>
        <w:ind w:left="0"/>
        <w:jc w:val="both"/>
      </w:pPr>
      <w:r>
        <w:rPr>
          <w:rFonts w:ascii="Times New Roman"/>
          <w:b w:val="false"/>
          <w:i w:val="false"/>
          <w:color w:val="000000"/>
          <w:sz w:val="28"/>
        </w:rPr>
        <w:t>
      5) сектор 6 предусмотрен для поступающих, которые сдают творческие экзамены;</w:t>
      </w:r>
    </w:p>
    <w:bookmarkEnd w:id="259"/>
    <w:bookmarkStart w:name="z268" w:id="260"/>
    <w:p>
      <w:pPr>
        <w:spacing w:after="0"/>
        <w:ind w:left="0"/>
        <w:jc w:val="both"/>
      </w:pPr>
      <w:r>
        <w:rPr>
          <w:rFonts w:ascii="Times New Roman"/>
          <w:b w:val="false"/>
          <w:i w:val="false"/>
          <w:color w:val="000000"/>
          <w:sz w:val="28"/>
        </w:rPr>
        <w:t>
      6) в секторах 7, 8 и 9 закрашиваются ответы тестовых заданий по предметам: История Казахстана, Грамотность чтения, Математическая грамотность соответственно;</w:t>
      </w:r>
    </w:p>
    <w:bookmarkEnd w:id="260"/>
    <w:bookmarkStart w:name="z269" w:id="261"/>
    <w:p>
      <w:pPr>
        <w:spacing w:after="0"/>
        <w:ind w:left="0"/>
        <w:jc w:val="both"/>
      </w:pPr>
      <w:r>
        <w:rPr>
          <w:rFonts w:ascii="Times New Roman"/>
          <w:b w:val="false"/>
          <w:i w:val="false"/>
          <w:color w:val="000000"/>
          <w:sz w:val="28"/>
        </w:rPr>
        <w:t>
      Каждое тестовое задание в секторах 7, 8 и 9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bookmarkEnd w:id="261"/>
    <w:bookmarkStart w:name="z270" w:id="262"/>
    <w:p>
      <w:pPr>
        <w:spacing w:after="0"/>
        <w:ind w:left="0"/>
        <w:jc w:val="both"/>
      </w:pPr>
      <w:r>
        <w:rPr>
          <w:rFonts w:ascii="Times New Roman"/>
          <w:b w:val="false"/>
          <w:i w:val="false"/>
          <w:color w:val="000000"/>
          <w:sz w:val="28"/>
        </w:rPr>
        <w:t>
      7) в секторах 10 и 11 закрашиваются ответы тестовых заданий по 2 профильным предметам.</w:t>
      </w:r>
    </w:p>
    <w:bookmarkEnd w:id="262"/>
    <w:bookmarkStart w:name="z271" w:id="263"/>
    <w:p>
      <w:pPr>
        <w:spacing w:after="0"/>
        <w:ind w:left="0"/>
        <w:jc w:val="both"/>
      </w:pPr>
      <w:r>
        <w:rPr>
          <w:rFonts w:ascii="Times New Roman"/>
          <w:b w:val="false"/>
          <w:i w:val="false"/>
          <w:color w:val="000000"/>
          <w:sz w:val="28"/>
        </w:rPr>
        <w:t>
      В секторах 10 и 11 тестовые задания с 1 по 25 требуют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 тестовые задания с 26 по 35 требуют выбора одного или несколько правильных ответов (не более 3), путем полного закрашивания кружков;</w:t>
      </w:r>
    </w:p>
    <w:bookmarkEnd w:id="263"/>
    <w:bookmarkStart w:name="z272" w:id="264"/>
    <w:p>
      <w:pPr>
        <w:spacing w:after="0"/>
        <w:ind w:left="0"/>
        <w:jc w:val="both"/>
      </w:pPr>
      <w:r>
        <w:rPr>
          <w:rFonts w:ascii="Times New Roman"/>
          <w:b w:val="false"/>
          <w:i w:val="false"/>
          <w:color w:val="000000"/>
          <w:sz w:val="28"/>
        </w:rPr>
        <w:t>
      8) сектор 12 (отображает номер листа ответов) не закрашивается;</w:t>
      </w:r>
    </w:p>
    <w:bookmarkEnd w:id="264"/>
    <w:bookmarkStart w:name="z273" w:id="265"/>
    <w:p>
      <w:pPr>
        <w:spacing w:after="0"/>
        <w:ind w:left="0"/>
        <w:jc w:val="both"/>
      </w:pPr>
      <w:r>
        <w:rPr>
          <w:rFonts w:ascii="Times New Roman"/>
          <w:b w:val="false"/>
          <w:i w:val="false"/>
          <w:color w:val="000000"/>
          <w:sz w:val="28"/>
        </w:rPr>
        <w:t>
      9) особое внимание обращается на графу "Внимание":</w:t>
      </w:r>
    </w:p>
    <w:bookmarkEnd w:id="265"/>
    <w:bookmarkStart w:name="z274" w:id="266"/>
    <w:p>
      <w:pPr>
        <w:spacing w:after="0"/>
        <w:ind w:left="0"/>
        <w:jc w:val="both"/>
      </w:pPr>
      <w:r>
        <w:rPr>
          <w:rFonts w:ascii="Times New Roman"/>
          <w:b w:val="false"/>
          <w:i w:val="false"/>
          <w:color w:val="000000"/>
          <w:sz w:val="28"/>
        </w:rPr>
        <w:t>
      лист ответов заполняется ручкой с синей или черной пастой;</w:t>
      </w:r>
    </w:p>
    <w:bookmarkEnd w:id="266"/>
    <w:bookmarkStart w:name="z275" w:id="267"/>
    <w:p>
      <w:pPr>
        <w:spacing w:after="0"/>
        <w:ind w:left="0"/>
        <w:jc w:val="both"/>
      </w:pPr>
      <w:r>
        <w:rPr>
          <w:rFonts w:ascii="Times New Roman"/>
          <w:b w:val="false"/>
          <w:i w:val="false"/>
          <w:color w:val="000000"/>
          <w:sz w:val="28"/>
        </w:rPr>
        <w:t>
      не допускается пачкать, мять, рвать лист ответов и пользоваться корректирующими жидкостями, выносить лист ответов из аудитории до окончания тестирования;</w:t>
      </w:r>
    </w:p>
    <w:bookmarkEnd w:id="267"/>
    <w:bookmarkStart w:name="z276" w:id="268"/>
    <w:p>
      <w:pPr>
        <w:spacing w:after="0"/>
        <w:ind w:left="0"/>
        <w:jc w:val="both"/>
      </w:pPr>
      <w:r>
        <w:rPr>
          <w:rFonts w:ascii="Times New Roman"/>
          <w:b w:val="false"/>
          <w:i w:val="false"/>
          <w:color w:val="000000"/>
          <w:sz w:val="28"/>
        </w:rPr>
        <w:t>
      10) поступающий расписывается в нижнем правом углу листа ответов в секторе 13 "Подпись поступающего".</w:t>
      </w:r>
    </w:p>
    <w:bookmarkEnd w:id="268"/>
    <w:bookmarkStart w:name="z277" w:id="269"/>
    <w:p>
      <w:pPr>
        <w:spacing w:after="0"/>
        <w:ind w:left="0"/>
        <w:jc w:val="both"/>
      </w:pPr>
      <w:r>
        <w:rPr>
          <w:rFonts w:ascii="Times New Roman"/>
          <w:b w:val="false"/>
          <w:i w:val="false"/>
          <w:color w:val="000000"/>
          <w:sz w:val="28"/>
        </w:rPr>
        <w:t>
      46. Лист ответов для поступающих по образовательным программам, предусматривающим сокращенные сроки обучения, заполняется по форме, согласно приложению 15 к настоящим Правилам в следующем порядке:</w:t>
      </w:r>
    </w:p>
    <w:bookmarkEnd w:id="269"/>
    <w:bookmarkStart w:name="z278" w:id="270"/>
    <w:p>
      <w:pPr>
        <w:spacing w:after="0"/>
        <w:ind w:left="0"/>
        <w:jc w:val="both"/>
      </w:pPr>
      <w:r>
        <w:rPr>
          <w:rFonts w:ascii="Times New Roman"/>
          <w:b w:val="false"/>
          <w:i w:val="false"/>
          <w:color w:val="000000"/>
          <w:sz w:val="28"/>
        </w:rPr>
        <w:t>
      1) в сектор 1 вписывается Ф.И.О. (при его наличии);</w:t>
      </w:r>
    </w:p>
    <w:bookmarkEnd w:id="270"/>
    <w:bookmarkStart w:name="z279" w:id="271"/>
    <w:p>
      <w:pPr>
        <w:spacing w:after="0"/>
        <w:ind w:left="0"/>
        <w:jc w:val="both"/>
      </w:pPr>
      <w:r>
        <w:rPr>
          <w:rFonts w:ascii="Times New Roman"/>
          <w:b w:val="false"/>
          <w:i w:val="false"/>
          <w:color w:val="000000"/>
          <w:sz w:val="28"/>
        </w:rPr>
        <w:t>
      2) в секторе 2 в верхних клетках по горизонтали заполняется ИКТ, указанный на пропуске поступающего. Под каждой цифрой закрашиваются кружки, соответствующие цифрам, обозначенным в клетках;</w:t>
      </w:r>
    </w:p>
    <w:bookmarkEnd w:id="271"/>
    <w:bookmarkStart w:name="z280" w:id="272"/>
    <w:p>
      <w:pPr>
        <w:spacing w:after="0"/>
        <w:ind w:left="0"/>
        <w:jc w:val="both"/>
      </w:pPr>
      <w:r>
        <w:rPr>
          <w:rFonts w:ascii="Times New Roman"/>
          <w:b w:val="false"/>
          <w:i w:val="false"/>
          <w:color w:val="000000"/>
          <w:sz w:val="28"/>
        </w:rPr>
        <w:t>
      3) в секторе 3 и 4 закрашиваются кружками номер места, где будет сидеть поступающий при сдаче тестирования и вариант его книжки;</w:t>
      </w:r>
    </w:p>
    <w:bookmarkEnd w:id="272"/>
    <w:bookmarkStart w:name="z281" w:id="273"/>
    <w:p>
      <w:pPr>
        <w:spacing w:after="0"/>
        <w:ind w:left="0"/>
        <w:jc w:val="both"/>
      </w:pPr>
      <w:r>
        <w:rPr>
          <w:rFonts w:ascii="Times New Roman"/>
          <w:b w:val="false"/>
          <w:i w:val="false"/>
          <w:color w:val="000000"/>
          <w:sz w:val="28"/>
        </w:rPr>
        <w:t>
      4) в секторе 5 проставляются поток и номер аудитории, в которой поступающий будет сдавать ЕНТ. Номер потока определяется по дате тестирования;</w:t>
      </w:r>
    </w:p>
    <w:bookmarkEnd w:id="273"/>
    <w:bookmarkStart w:name="z282" w:id="274"/>
    <w:p>
      <w:pPr>
        <w:spacing w:after="0"/>
        <w:ind w:left="0"/>
        <w:jc w:val="both"/>
      </w:pPr>
      <w:r>
        <w:rPr>
          <w:rFonts w:ascii="Times New Roman"/>
          <w:b w:val="false"/>
          <w:i w:val="false"/>
          <w:color w:val="000000"/>
          <w:sz w:val="28"/>
        </w:rPr>
        <w:t>
      5) в секторе 6 закрашиваются ответы тестовых заданий по общепрофессиональной дисциплине;</w:t>
      </w:r>
    </w:p>
    <w:bookmarkEnd w:id="274"/>
    <w:bookmarkStart w:name="z283" w:id="275"/>
    <w:p>
      <w:pPr>
        <w:spacing w:after="0"/>
        <w:ind w:left="0"/>
        <w:jc w:val="both"/>
      </w:pPr>
      <w:r>
        <w:rPr>
          <w:rFonts w:ascii="Times New Roman"/>
          <w:b w:val="false"/>
          <w:i w:val="false"/>
          <w:color w:val="000000"/>
          <w:sz w:val="28"/>
        </w:rPr>
        <w:t>
      Каждое тестовое задание в секторе 6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bookmarkEnd w:id="275"/>
    <w:bookmarkStart w:name="z284" w:id="276"/>
    <w:p>
      <w:pPr>
        <w:spacing w:after="0"/>
        <w:ind w:left="0"/>
        <w:jc w:val="both"/>
      </w:pPr>
      <w:r>
        <w:rPr>
          <w:rFonts w:ascii="Times New Roman"/>
          <w:b w:val="false"/>
          <w:i w:val="false"/>
          <w:color w:val="000000"/>
          <w:sz w:val="28"/>
        </w:rPr>
        <w:t>
      6) в секторе 7 закрашиваются ответы тестовых заданий по специальной дисциплине.</w:t>
      </w:r>
    </w:p>
    <w:bookmarkEnd w:id="276"/>
    <w:bookmarkStart w:name="z285" w:id="277"/>
    <w:p>
      <w:pPr>
        <w:spacing w:after="0"/>
        <w:ind w:left="0"/>
        <w:jc w:val="both"/>
      </w:pPr>
      <w:r>
        <w:rPr>
          <w:rFonts w:ascii="Times New Roman"/>
          <w:b w:val="false"/>
          <w:i w:val="false"/>
          <w:color w:val="000000"/>
          <w:sz w:val="28"/>
        </w:rPr>
        <w:t>
      Тестовые задания с 1 по 20 требуют выбора единственно правильного ответа из пяти предложенных вариантов ответов, ответ отмечается путем полного закрашивания соответствующего кружка;</w:t>
      </w:r>
    </w:p>
    <w:bookmarkEnd w:id="277"/>
    <w:bookmarkStart w:name="z286" w:id="278"/>
    <w:p>
      <w:pPr>
        <w:spacing w:after="0"/>
        <w:ind w:left="0"/>
        <w:jc w:val="both"/>
      </w:pPr>
      <w:r>
        <w:rPr>
          <w:rFonts w:ascii="Times New Roman"/>
          <w:b w:val="false"/>
          <w:i w:val="false"/>
          <w:color w:val="000000"/>
          <w:sz w:val="28"/>
        </w:rPr>
        <w:t>
      Тестовые задания с 21 по 30 требуют выбора одного или несколько (не более 6) правильных ответов, путем полного закрашивания кружков; тестовые задания с 31 по 40 ситуационные тестовые задания с выбором одного правильного ответа, путем полного закрашивания соответствующего кружка;</w:t>
      </w:r>
    </w:p>
    <w:bookmarkEnd w:id="278"/>
    <w:bookmarkStart w:name="z287" w:id="279"/>
    <w:p>
      <w:pPr>
        <w:spacing w:after="0"/>
        <w:ind w:left="0"/>
        <w:jc w:val="both"/>
      </w:pPr>
      <w:r>
        <w:rPr>
          <w:rFonts w:ascii="Times New Roman"/>
          <w:b w:val="false"/>
          <w:i w:val="false"/>
          <w:color w:val="000000"/>
          <w:sz w:val="28"/>
        </w:rPr>
        <w:t>
      7) сектор 8 (отображает номер листа ответов) не закрашивается;</w:t>
      </w:r>
    </w:p>
    <w:bookmarkEnd w:id="279"/>
    <w:bookmarkStart w:name="z288" w:id="280"/>
    <w:p>
      <w:pPr>
        <w:spacing w:after="0"/>
        <w:ind w:left="0"/>
        <w:jc w:val="both"/>
      </w:pPr>
      <w:r>
        <w:rPr>
          <w:rFonts w:ascii="Times New Roman"/>
          <w:b w:val="false"/>
          <w:i w:val="false"/>
          <w:color w:val="000000"/>
          <w:sz w:val="28"/>
        </w:rPr>
        <w:t>
      8) особое внимание обращается на графу "Внимание":</w:t>
      </w:r>
    </w:p>
    <w:bookmarkEnd w:id="280"/>
    <w:bookmarkStart w:name="z289" w:id="281"/>
    <w:p>
      <w:pPr>
        <w:spacing w:after="0"/>
        <w:ind w:left="0"/>
        <w:jc w:val="both"/>
      </w:pPr>
      <w:r>
        <w:rPr>
          <w:rFonts w:ascii="Times New Roman"/>
          <w:b w:val="false"/>
          <w:i w:val="false"/>
          <w:color w:val="000000"/>
          <w:sz w:val="28"/>
        </w:rPr>
        <w:t>
      лист ответов заполняется ручкой с синей или черной пастой;</w:t>
      </w:r>
    </w:p>
    <w:bookmarkEnd w:id="281"/>
    <w:bookmarkStart w:name="z290" w:id="282"/>
    <w:p>
      <w:pPr>
        <w:spacing w:after="0"/>
        <w:ind w:left="0"/>
        <w:jc w:val="both"/>
      </w:pPr>
      <w:r>
        <w:rPr>
          <w:rFonts w:ascii="Times New Roman"/>
          <w:b w:val="false"/>
          <w:i w:val="false"/>
          <w:color w:val="000000"/>
          <w:sz w:val="28"/>
        </w:rPr>
        <w:t>
      не допускается пачкать, мять, рвать лист ответов и пользоваться корректирующими жидкостями, выносить лист ответов из аудитории до окончания тестирования;</w:t>
      </w:r>
    </w:p>
    <w:bookmarkEnd w:id="282"/>
    <w:bookmarkStart w:name="z291" w:id="283"/>
    <w:p>
      <w:pPr>
        <w:spacing w:after="0"/>
        <w:ind w:left="0"/>
        <w:jc w:val="both"/>
      </w:pPr>
      <w:r>
        <w:rPr>
          <w:rFonts w:ascii="Times New Roman"/>
          <w:b w:val="false"/>
          <w:i w:val="false"/>
          <w:color w:val="000000"/>
          <w:sz w:val="28"/>
        </w:rPr>
        <w:t>
      9) поступающий расписывается в нижнем правом углу листа ответов в секторе 9 "Подпись поступающего".</w:t>
      </w:r>
    </w:p>
    <w:bookmarkEnd w:id="283"/>
    <w:bookmarkStart w:name="z292" w:id="284"/>
    <w:p>
      <w:pPr>
        <w:spacing w:after="0"/>
        <w:ind w:left="0"/>
        <w:jc w:val="both"/>
      </w:pPr>
      <w:r>
        <w:rPr>
          <w:rFonts w:ascii="Times New Roman"/>
          <w:b w:val="false"/>
          <w:i w:val="false"/>
          <w:color w:val="000000"/>
          <w:sz w:val="28"/>
        </w:rPr>
        <w:t>
      47. Правильность заполнения секторов листа ответов, включая выбор профильных предметов, обеспечивается самим поступающим.</w:t>
      </w:r>
    </w:p>
    <w:bookmarkEnd w:id="284"/>
    <w:bookmarkStart w:name="z293" w:id="285"/>
    <w:p>
      <w:pPr>
        <w:spacing w:after="0"/>
        <w:ind w:left="0"/>
        <w:jc w:val="both"/>
      </w:pPr>
      <w:r>
        <w:rPr>
          <w:rFonts w:ascii="Times New Roman"/>
          <w:b w:val="false"/>
          <w:i w:val="false"/>
          <w:color w:val="000000"/>
          <w:sz w:val="28"/>
        </w:rPr>
        <w:t>
      48. Лист ответов выдается в одном экземпляре и является единственным документом, подтверждающим результаты тестирования поступающего. Лист ответов замене не подлежит.</w:t>
      </w:r>
    </w:p>
    <w:bookmarkEnd w:id="285"/>
    <w:bookmarkStart w:name="z294" w:id="286"/>
    <w:p>
      <w:pPr>
        <w:spacing w:after="0"/>
        <w:ind w:left="0"/>
        <w:jc w:val="both"/>
      </w:pPr>
      <w:r>
        <w:rPr>
          <w:rFonts w:ascii="Times New Roman"/>
          <w:b w:val="false"/>
          <w:i w:val="false"/>
          <w:color w:val="000000"/>
          <w:sz w:val="28"/>
        </w:rPr>
        <w:t>
      49. Поступающий переписывает номер варианта с книжки на лист ответов (сектор 4) и заполняет титульный лист книжки. Четвертая цифра варианта определяется с помощью матрицы на титульном листе книжки и объявляется администратором тестирования за 20 минут до окончания тестирования.</w:t>
      </w:r>
    </w:p>
    <w:bookmarkEnd w:id="286"/>
    <w:bookmarkStart w:name="z295" w:id="287"/>
    <w:p>
      <w:pPr>
        <w:spacing w:after="0"/>
        <w:ind w:left="0"/>
        <w:jc w:val="both"/>
      </w:pPr>
      <w:r>
        <w:rPr>
          <w:rFonts w:ascii="Times New Roman"/>
          <w:b w:val="false"/>
          <w:i w:val="false"/>
          <w:color w:val="000000"/>
          <w:sz w:val="28"/>
        </w:rPr>
        <w:t>
      50. После заполнения поступающими служебных секторов листов ответов и титульного листа книжки, на доске записывается время начала и окончания ЕНТ. Запуск поступающих в аудиторию прекращается с момента объявления начала ЕНТ.</w:t>
      </w:r>
    </w:p>
    <w:bookmarkEnd w:id="287"/>
    <w:bookmarkStart w:name="z296" w:id="288"/>
    <w:p>
      <w:pPr>
        <w:spacing w:after="0"/>
        <w:ind w:left="0"/>
        <w:jc w:val="both"/>
      </w:pPr>
      <w:r>
        <w:rPr>
          <w:rFonts w:ascii="Times New Roman"/>
          <w:b w:val="false"/>
          <w:i w:val="false"/>
          <w:color w:val="000000"/>
          <w:sz w:val="28"/>
        </w:rPr>
        <w:t>
      51. При проведении ЕНТ, поступающему не допускается:</w:t>
      </w:r>
    </w:p>
    <w:bookmarkEnd w:id="288"/>
    <w:bookmarkStart w:name="z297" w:id="289"/>
    <w:p>
      <w:pPr>
        <w:spacing w:after="0"/>
        <w:ind w:left="0"/>
        <w:jc w:val="both"/>
      </w:pPr>
      <w:r>
        <w:rPr>
          <w:rFonts w:ascii="Times New Roman"/>
          <w:b w:val="false"/>
          <w:i w:val="false"/>
          <w:color w:val="000000"/>
          <w:sz w:val="28"/>
        </w:rPr>
        <w:t>
      выходить из аудитории без разрешения и сопровождения администратора тестирования, выполняющего функции дежурного по коридору;</w:t>
      </w:r>
    </w:p>
    <w:bookmarkEnd w:id="289"/>
    <w:bookmarkStart w:name="z298" w:id="290"/>
    <w:p>
      <w:pPr>
        <w:spacing w:after="0"/>
        <w:ind w:left="0"/>
        <w:jc w:val="both"/>
      </w:pPr>
      <w:r>
        <w:rPr>
          <w:rFonts w:ascii="Times New Roman"/>
          <w:b w:val="false"/>
          <w:i w:val="false"/>
          <w:color w:val="000000"/>
          <w:sz w:val="28"/>
        </w:rPr>
        <w:t>
      переговариваться;</w:t>
      </w:r>
    </w:p>
    <w:bookmarkEnd w:id="290"/>
    <w:bookmarkStart w:name="z299" w:id="291"/>
    <w:p>
      <w:pPr>
        <w:spacing w:after="0"/>
        <w:ind w:left="0"/>
        <w:jc w:val="both"/>
      </w:pPr>
      <w:r>
        <w:rPr>
          <w:rFonts w:ascii="Times New Roman"/>
          <w:b w:val="false"/>
          <w:i w:val="false"/>
          <w:color w:val="000000"/>
          <w:sz w:val="28"/>
        </w:rPr>
        <w:t>
      пересаживаться с места на место;</w:t>
      </w:r>
    </w:p>
    <w:bookmarkEnd w:id="291"/>
    <w:bookmarkStart w:name="z300" w:id="292"/>
    <w:p>
      <w:pPr>
        <w:spacing w:after="0"/>
        <w:ind w:left="0"/>
        <w:jc w:val="both"/>
      </w:pPr>
      <w:r>
        <w:rPr>
          <w:rFonts w:ascii="Times New Roman"/>
          <w:b w:val="false"/>
          <w:i w:val="false"/>
          <w:color w:val="000000"/>
          <w:sz w:val="28"/>
        </w:rPr>
        <w:t>
      обмениваться материалами тестирования;</w:t>
      </w:r>
    </w:p>
    <w:bookmarkEnd w:id="292"/>
    <w:bookmarkStart w:name="z301" w:id="293"/>
    <w:p>
      <w:pPr>
        <w:spacing w:after="0"/>
        <w:ind w:left="0"/>
        <w:jc w:val="both"/>
      </w:pPr>
      <w:r>
        <w:rPr>
          <w:rFonts w:ascii="Times New Roman"/>
          <w:b w:val="false"/>
          <w:i w:val="false"/>
          <w:color w:val="000000"/>
          <w:sz w:val="28"/>
        </w:rPr>
        <w:t>
      выносить материалы тестирования и копию листа ответов из аудитории;</w:t>
      </w:r>
    </w:p>
    <w:bookmarkEnd w:id="293"/>
    <w:bookmarkStart w:name="z302" w:id="294"/>
    <w:p>
      <w:pPr>
        <w:spacing w:after="0"/>
        <w:ind w:left="0"/>
        <w:jc w:val="both"/>
      </w:pPr>
      <w:r>
        <w:rPr>
          <w:rFonts w:ascii="Times New Roman"/>
          <w:b w:val="false"/>
          <w:i w:val="false"/>
          <w:color w:val="000000"/>
          <w:sz w:val="28"/>
        </w:rPr>
        <w:t>
      заносить в здание и аудиторию, иметь в наличии, использовать учебно- методическую литературу, калькулятор, фотоаппарат, любые мобильные средства связи с функциями переноса информации (пейджер, сотовые телефоны, планшеты, iPad (Айпад), iPod (Айпод), SmartPhone (Смартфон), ноутбуки, плейеры, модемы (мобильные роутеры), использовать любые виды радио-электронной связи (Wi-Fi (Вай-фай), Bluetooth (Блютуз), Dect (Дект), 3G (3 Джи), 4G (4 Джи), 5G (5 Джи), смарт часы, наушники проводные и беспроводные и прочее), шпаргалки;</w:t>
      </w:r>
    </w:p>
    <w:bookmarkEnd w:id="294"/>
    <w:bookmarkStart w:name="z303" w:id="295"/>
    <w:p>
      <w:pPr>
        <w:spacing w:after="0"/>
        <w:ind w:left="0"/>
        <w:jc w:val="both"/>
      </w:pPr>
      <w:r>
        <w:rPr>
          <w:rFonts w:ascii="Times New Roman"/>
          <w:b w:val="false"/>
          <w:i w:val="false"/>
          <w:color w:val="000000"/>
          <w:sz w:val="28"/>
        </w:rPr>
        <w:t>
      осуществлять порчу материалов тестирования (листов ответов и книжек) путем их смятия, использования корректирующей жидкости, отрыва страниц;</w:t>
      </w:r>
    </w:p>
    <w:bookmarkEnd w:id="295"/>
    <w:bookmarkStart w:name="z304" w:id="296"/>
    <w:p>
      <w:pPr>
        <w:spacing w:after="0"/>
        <w:ind w:left="0"/>
        <w:jc w:val="both"/>
      </w:pPr>
      <w:r>
        <w:rPr>
          <w:rFonts w:ascii="Times New Roman"/>
          <w:b w:val="false"/>
          <w:i w:val="false"/>
          <w:color w:val="000000"/>
          <w:sz w:val="28"/>
        </w:rPr>
        <w:t>
      закрашивание секторов, не предусмотренных для этого (номер листа ответов);</w:t>
      </w:r>
    </w:p>
    <w:bookmarkEnd w:id="296"/>
    <w:bookmarkStart w:name="z305" w:id="297"/>
    <w:p>
      <w:pPr>
        <w:spacing w:after="0"/>
        <w:ind w:left="0"/>
        <w:jc w:val="both"/>
      </w:pPr>
      <w:r>
        <w:rPr>
          <w:rFonts w:ascii="Times New Roman"/>
          <w:b w:val="false"/>
          <w:i w:val="false"/>
          <w:color w:val="000000"/>
          <w:sz w:val="28"/>
        </w:rPr>
        <w:t>
      шуметь перед или во время тестирования;</w:t>
      </w:r>
    </w:p>
    <w:bookmarkEnd w:id="297"/>
    <w:bookmarkStart w:name="z306" w:id="298"/>
    <w:p>
      <w:pPr>
        <w:spacing w:after="0"/>
        <w:ind w:left="0"/>
        <w:jc w:val="both"/>
      </w:pPr>
      <w:r>
        <w:rPr>
          <w:rFonts w:ascii="Times New Roman"/>
          <w:b w:val="false"/>
          <w:i w:val="false"/>
          <w:color w:val="000000"/>
          <w:sz w:val="28"/>
        </w:rPr>
        <w:t>
      намеренная порча системы безопасности.</w:t>
      </w:r>
    </w:p>
    <w:bookmarkEnd w:id="298"/>
    <w:bookmarkStart w:name="z307" w:id="299"/>
    <w:p>
      <w:pPr>
        <w:spacing w:after="0"/>
        <w:ind w:left="0"/>
        <w:jc w:val="both"/>
      </w:pPr>
      <w:r>
        <w:rPr>
          <w:rFonts w:ascii="Times New Roman"/>
          <w:b w:val="false"/>
          <w:i w:val="false"/>
          <w:color w:val="000000"/>
          <w:sz w:val="28"/>
        </w:rPr>
        <w:t>
      При этом допускается пользование калькуляторами, находящихся в аудитории.</w:t>
      </w:r>
    </w:p>
    <w:bookmarkEnd w:id="299"/>
    <w:bookmarkStart w:name="z308" w:id="300"/>
    <w:p>
      <w:pPr>
        <w:spacing w:after="0"/>
        <w:ind w:left="0"/>
        <w:jc w:val="both"/>
      </w:pPr>
      <w:r>
        <w:rPr>
          <w:rFonts w:ascii="Times New Roman"/>
          <w:b w:val="false"/>
          <w:i w:val="false"/>
          <w:color w:val="000000"/>
          <w:sz w:val="28"/>
        </w:rPr>
        <w:t>
      52. При нарушении поступающим пункта 51 настоящих Правил, администратором тестирования составляется Акт обнаружения запрещенных предметов и удаления из аудитории поступающего, нарушившего правила поведения в аудитории по форме согласно приложению 16 к настоящим Правилам.</w:t>
      </w:r>
    </w:p>
    <w:bookmarkEnd w:id="300"/>
    <w:bookmarkStart w:name="z309" w:id="301"/>
    <w:p>
      <w:pPr>
        <w:spacing w:after="0"/>
        <w:ind w:left="0"/>
        <w:jc w:val="both"/>
      </w:pPr>
      <w:r>
        <w:rPr>
          <w:rFonts w:ascii="Times New Roman"/>
          <w:b w:val="false"/>
          <w:i w:val="false"/>
          <w:color w:val="000000"/>
          <w:sz w:val="28"/>
        </w:rPr>
        <w:t>
      Поступающий не допускается на данное тестирование.</w:t>
      </w:r>
    </w:p>
    <w:bookmarkEnd w:id="301"/>
    <w:bookmarkStart w:name="z310" w:id="302"/>
    <w:p>
      <w:pPr>
        <w:spacing w:after="0"/>
        <w:ind w:left="0"/>
        <w:jc w:val="both"/>
      </w:pPr>
      <w:r>
        <w:rPr>
          <w:rFonts w:ascii="Times New Roman"/>
          <w:b w:val="false"/>
          <w:i w:val="false"/>
          <w:color w:val="000000"/>
          <w:sz w:val="28"/>
        </w:rPr>
        <w:t>
      53. При выявлении подставного лица путем повторного сличения корешка и пропуска в ходе проведения тестирования, администратором тестирования составляется Акт выявления подставного лица в ходе проведения тестирования по форме, согласно приложению 17 к настоящим Правилам.</w:t>
      </w:r>
    </w:p>
    <w:bookmarkEnd w:id="302"/>
    <w:bookmarkStart w:name="z311" w:id="303"/>
    <w:p>
      <w:pPr>
        <w:spacing w:after="0"/>
        <w:ind w:left="0"/>
        <w:jc w:val="both"/>
      </w:pPr>
      <w:r>
        <w:rPr>
          <w:rFonts w:ascii="Times New Roman"/>
          <w:b w:val="false"/>
          <w:i w:val="false"/>
          <w:color w:val="000000"/>
          <w:sz w:val="28"/>
        </w:rPr>
        <w:t>
      Поступающий вовлекший к участию в тестировании "подставного лица", не допускается к тестированию в текущем году.</w:t>
      </w:r>
    </w:p>
    <w:bookmarkEnd w:id="303"/>
    <w:bookmarkStart w:name="z312" w:id="304"/>
    <w:p>
      <w:pPr>
        <w:spacing w:after="0"/>
        <w:ind w:left="0"/>
        <w:jc w:val="both"/>
      </w:pPr>
      <w:r>
        <w:rPr>
          <w:rFonts w:ascii="Times New Roman"/>
          <w:b w:val="false"/>
          <w:i w:val="false"/>
          <w:color w:val="000000"/>
          <w:sz w:val="28"/>
        </w:rPr>
        <w:t>
      54. При отказе поступающим сдать материалы тестирования для обработки по истечении отведенного времени на ЕНТ администратором тестирования составляется Акт выявления факта несвоевременной сдачи материалов тестирования поступающим по истечении времени тестирования по форме, согласно приложению 18 к настоящим Правилам.</w:t>
      </w:r>
    </w:p>
    <w:bookmarkEnd w:id="304"/>
    <w:bookmarkStart w:name="z313" w:id="305"/>
    <w:p>
      <w:pPr>
        <w:spacing w:after="0"/>
        <w:ind w:left="0"/>
        <w:jc w:val="both"/>
      </w:pPr>
      <w:r>
        <w:rPr>
          <w:rFonts w:ascii="Times New Roman"/>
          <w:b w:val="false"/>
          <w:i w:val="false"/>
          <w:color w:val="000000"/>
          <w:sz w:val="28"/>
        </w:rPr>
        <w:t>
      55. Результаты тестирования у лиц, указанных в пунктах 52, 53 и 54, не обрабатываются и подлежат аннулированию.</w:t>
      </w:r>
    </w:p>
    <w:bookmarkEnd w:id="305"/>
    <w:bookmarkStart w:name="z314" w:id="306"/>
    <w:p>
      <w:pPr>
        <w:spacing w:after="0"/>
        <w:ind w:left="0"/>
        <w:jc w:val="both"/>
      </w:pPr>
      <w:r>
        <w:rPr>
          <w:rFonts w:ascii="Times New Roman"/>
          <w:b w:val="false"/>
          <w:i w:val="false"/>
          <w:color w:val="000000"/>
          <w:sz w:val="28"/>
        </w:rPr>
        <w:t>
      56. По мере завершения тестирования или окончания времени тестирования поступающий передает со своего посадочного места лист ответов и книжку администратору тестирования.</w:t>
      </w:r>
    </w:p>
    <w:bookmarkEnd w:id="306"/>
    <w:bookmarkStart w:name="z315" w:id="307"/>
    <w:p>
      <w:pPr>
        <w:spacing w:after="0"/>
        <w:ind w:left="0"/>
        <w:jc w:val="both"/>
      </w:pPr>
      <w:r>
        <w:rPr>
          <w:rFonts w:ascii="Times New Roman"/>
          <w:b w:val="false"/>
          <w:i w:val="false"/>
          <w:color w:val="000000"/>
          <w:sz w:val="28"/>
        </w:rPr>
        <w:t>
      57. При приеме листа ответов и книжек администратором тестирования проверяется заполнение всех служебных секторов листа ответов и титульного листа книжки, после чего поступающий покидает аудиторию.</w:t>
      </w:r>
    </w:p>
    <w:bookmarkEnd w:id="307"/>
    <w:bookmarkStart w:name="z316" w:id="308"/>
    <w:p>
      <w:pPr>
        <w:spacing w:after="0"/>
        <w:ind w:left="0"/>
        <w:jc w:val="both"/>
      </w:pPr>
      <w:r>
        <w:rPr>
          <w:rFonts w:ascii="Times New Roman"/>
          <w:b w:val="false"/>
          <w:i w:val="false"/>
          <w:color w:val="000000"/>
          <w:sz w:val="28"/>
        </w:rPr>
        <w:t>
      58. Администратор тестирования укладывает материалы тестирования в коробку и в сопровождении пяти поступающих доставляет материалы тестирования до кабинета, где обрабатываются результаты тестирования.</w:t>
      </w:r>
    </w:p>
    <w:bookmarkEnd w:id="308"/>
    <w:bookmarkStart w:name="z317" w:id="309"/>
    <w:p>
      <w:pPr>
        <w:spacing w:after="0"/>
        <w:ind w:left="0"/>
        <w:jc w:val="both"/>
      </w:pPr>
      <w:r>
        <w:rPr>
          <w:rFonts w:ascii="Times New Roman"/>
          <w:b w:val="false"/>
          <w:i w:val="false"/>
          <w:color w:val="000000"/>
          <w:sz w:val="28"/>
        </w:rPr>
        <w:t>
      59. Сканирование листов ответов производится программистом по аудиториям дважды.</w:t>
      </w:r>
    </w:p>
    <w:bookmarkEnd w:id="309"/>
    <w:bookmarkStart w:name="z318" w:id="310"/>
    <w:p>
      <w:pPr>
        <w:spacing w:after="0"/>
        <w:ind w:left="0"/>
        <w:jc w:val="both"/>
      </w:pPr>
      <w:r>
        <w:rPr>
          <w:rFonts w:ascii="Times New Roman"/>
          <w:b w:val="false"/>
          <w:i w:val="false"/>
          <w:color w:val="000000"/>
          <w:sz w:val="28"/>
        </w:rPr>
        <w:t>
      60. После сканирования листов ответов по телекоммуникационной сети высылается файл коды правильных ответов.</w:t>
      </w:r>
    </w:p>
    <w:bookmarkEnd w:id="310"/>
    <w:bookmarkStart w:name="z319" w:id="311"/>
    <w:p>
      <w:pPr>
        <w:spacing w:after="0"/>
        <w:ind w:left="0"/>
        <w:jc w:val="both"/>
      </w:pPr>
      <w:r>
        <w:rPr>
          <w:rFonts w:ascii="Times New Roman"/>
          <w:b w:val="false"/>
          <w:i w:val="false"/>
          <w:color w:val="000000"/>
          <w:sz w:val="28"/>
        </w:rPr>
        <w:t>
      61. Коды правильных ответов распечатываются в двух экземплярах: один вывешивается для общего обозрения, второй для апелляционной комиссии.</w:t>
      </w:r>
    </w:p>
    <w:bookmarkEnd w:id="311"/>
    <w:bookmarkStart w:name="z320" w:id="312"/>
    <w:p>
      <w:pPr>
        <w:spacing w:after="0"/>
        <w:ind w:left="0"/>
        <w:jc w:val="both"/>
      </w:pPr>
      <w:r>
        <w:rPr>
          <w:rFonts w:ascii="Times New Roman"/>
          <w:b w:val="false"/>
          <w:i w:val="false"/>
          <w:color w:val="000000"/>
          <w:sz w:val="28"/>
        </w:rPr>
        <w:t>
      62. Результаты ЕНТ объявляются государственной комиссией в день его проведения и вывешиваются на информационном стенде, также с результатом тестирования можно ознакомиться на сайте www.testcenter.kz.</w:t>
      </w:r>
    </w:p>
    <w:bookmarkEnd w:id="312"/>
    <w:bookmarkStart w:name="z321" w:id="313"/>
    <w:p>
      <w:pPr>
        <w:spacing w:after="0"/>
        <w:ind w:left="0"/>
        <w:jc w:val="both"/>
      </w:pPr>
      <w:r>
        <w:rPr>
          <w:rFonts w:ascii="Times New Roman"/>
          <w:b w:val="false"/>
          <w:i w:val="false"/>
          <w:color w:val="000000"/>
          <w:sz w:val="28"/>
        </w:rPr>
        <w:t>
      63. После завершения ЕНТ и проведения процедуры апелляции, использованные книжки уничтожаются, составляется Акт об уничтожении книжек ЕНТ по форме, согласно приложению 19 к настоящим Правилам.</w:t>
      </w:r>
    </w:p>
    <w:bookmarkEnd w:id="313"/>
    <w:bookmarkStart w:name="z322" w:id="314"/>
    <w:p>
      <w:pPr>
        <w:spacing w:after="0"/>
        <w:ind w:left="0"/>
        <w:jc w:val="left"/>
      </w:pPr>
      <w:r>
        <w:rPr>
          <w:rFonts w:ascii="Times New Roman"/>
          <w:b/>
          <w:i w:val="false"/>
          <w:color w:val="000000"/>
        </w:rPr>
        <w:t xml:space="preserve"> Параграф 3. Подача и рассмотрение заявления на апелляцию ЕНТ в бумажном формате</w:t>
      </w:r>
    </w:p>
    <w:bookmarkEnd w:id="314"/>
    <w:bookmarkStart w:name="z323" w:id="315"/>
    <w:p>
      <w:pPr>
        <w:spacing w:after="0"/>
        <w:ind w:left="0"/>
        <w:jc w:val="both"/>
      </w:pPr>
      <w:r>
        <w:rPr>
          <w:rFonts w:ascii="Times New Roman"/>
          <w:b w:val="false"/>
          <w:i w:val="false"/>
          <w:color w:val="000000"/>
          <w:sz w:val="28"/>
        </w:rPr>
        <w:t>
      64. На период проведения тестирования в целях соблюдения единых требований и разрешения спорных вопросов поступающих, создается Республиканская апелляционная комиссия и апелляционная комиссия в ППЕНТ и в базовом ОВПО.</w:t>
      </w:r>
    </w:p>
    <w:bookmarkEnd w:id="315"/>
    <w:bookmarkStart w:name="z324" w:id="316"/>
    <w:p>
      <w:pPr>
        <w:spacing w:after="0"/>
        <w:ind w:left="0"/>
        <w:jc w:val="both"/>
      </w:pPr>
      <w:r>
        <w:rPr>
          <w:rFonts w:ascii="Times New Roman"/>
          <w:b w:val="false"/>
          <w:i w:val="false"/>
          <w:color w:val="000000"/>
          <w:sz w:val="28"/>
        </w:rPr>
        <w:t>
      65. Председатель и состав Республиканской апелляционной комиссии, председатель апелляционной комиссии в ППЕНТ и в базовом ОВПО утверждается уполномоченным органом в области образования.</w:t>
      </w:r>
    </w:p>
    <w:bookmarkEnd w:id="316"/>
    <w:bookmarkStart w:name="z325" w:id="317"/>
    <w:p>
      <w:pPr>
        <w:spacing w:after="0"/>
        <w:ind w:left="0"/>
        <w:jc w:val="both"/>
      </w:pPr>
      <w:r>
        <w:rPr>
          <w:rFonts w:ascii="Times New Roman"/>
          <w:b w:val="false"/>
          <w:i w:val="false"/>
          <w:color w:val="000000"/>
          <w:sz w:val="28"/>
        </w:rPr>
        <w:t>
      Состав апелляционной комиссии в ППЕНТ и в базовом ОВПО утверждается председателем государственной комиссии.</w:t>
      </w:r>
    </w:p>
    <w:bookmarkEnd w:id="317"/>
    <w:bookmarkStart w:name="z326" w:id="318"/>
    <w:p>
      <w:pPr>
        <w:spacing w:after="0"/>
        <w:ind w:left="0"/>
        <w:jc w:val="both"/>
      </w:pPr>
      <w:r>
        <w:rPr>
          <w:rFonts w:ascii="Times New Roman"/>
          <w:b w:val="false"/>
          <w:i w:val="false"/>
          <w:color w:val="000000"/>
          <w:sz w:val="28"/>
        </w:rPr>
        <w:t>
      66. Состав апелляционной комиссии формируется из числа педагогических работников организаций среднего, технического и профессионального, послесреднего и высшего образования по тестируемым предметам. Количество педагогических работников по одному предмету тестирования при ЕНТ составляет не менее двух человек.</w:t>
      </w:r>
    </w:p>
    <w:bookmarkEnd w:id="318"/>
    <w:bookmarkStart w:name="z327" w:id="319"/>
    <w:p>
      <w:pPr>
        <w:spacing w:after="0"/>
        <w:ind w:left="0"/>
        <w:jc w:val="both"/>
      </w:pPr>
      <w:r>
        <w:rPr>
          <w:rFonts w:ascii="Times New Roman"/>
          <w:b w:val="false"/>
          <w:i w:val="false"/>
          <w:color w:val="000000"/>
          <w:sz w:val="28"/>
        </w:rPr>
        <w:t>
      67. Апелляционная комиссия в ППЕНТ и базовом ОВПО принимает и рассматривает заявления на апелляцию от поступающих по содержанию тестовых заданий и по техническим причинам.</w:t>
      </w:r>
    </w:p>
    <w:bookmarkEnd w:id="319"/>
    <w:bookmarkStart w:name="z328" w:id="320"/>
    <w:p>
      <w:pPr>
        <w:spacing w:after="0"/>
        <w:ind w:left="0"/>
        <w:jc w:val="both"/>
      </w:pPr>
      <w:r>
        <w:rPr>
          <w:rFonts w:ascii="Times New Roman"/>
          <w:b w:val="false"/>
          <w:i w:val="false"/>
          <w:color w:val="000000"/>
          <w:sz w:val="28"/>
        </w:rPr>
        <w:t>
      68. В случае если поступающий не согласен с результатами тестирования по содержанию или по технической причине, поступающий подает заявление на имя председателя апелляционной комиссии по формам, согласно приложениям 20, 21, 22 и 23 к настоящим Правилам. Поступающему необходимо иметь при себе документ, удостоверяющий его личность и пропуск на тестирование. Апелляционная комиссия работает с каждым поступающим в индивидуальном порядке.</w:t>
      </w:r>
    </w:p>
    <w:bookmarkEnd w:id="320"/>
    <w:bookmarkStart w:name="z329" w:id="321"/>
    <w:p>
      <w:pPr>
        <w:spacing w:after="0"/>
        <w:ind w:left="0"/>
        <w:jc w:val="both"/>
      </w:pPr>
      <w:r>
        <w:rPr>
          <w:rFonts w:ascii="Times New Roman"/>
          <w:b w:val="false"/>
          <w:i w:val="false"/>
          <w:color w:val="000000"/>
          <w:sz w:val="28"/>
        </w:rPr>
        <w:t>
      Апелляция рассматривается в случаях:</w:t>
      </w:r>
    </w:p>
    <w:bookmarkEnd w:id="321"/>
    <w:bookmarkStart w:name="z330" w:id="322"/>
    <w:p>
      <w:pPr>
        <w:spacing w:after="0"/>
        <w:ind w:left="0"/>
        <w:jc w:val="both"/>
      </w:pPr>
      <w:r>
        <w:rPr>
          <w:rFonts w:ascii="Times New Roman"/>
          <w:b w:val="false"/>
          <w:i w:val="false"/>
          <w:color w:val="000000"/>
          <w:sz w:val="28"/>
        </w:rPr>
        <w:t>
      по содержанию тестовых заданий:</w:t>
      </w:r>
    </w:p>
    <w:bookmarkEnd w:id="322"/>
    <w:bookmarkStart w:name="z331" w:id="323"/>
    <w:p>
      <w:pPr>
        <w:spacing w:after="0"/>
        <w:ind w:left="0"/>
        <w:jc w:val="both"/>
      </w:pPr>
      <w:r>
        <w:rPr>
          <w:rFonts w:ascii="Times New Roman"/>
          <w:b w:val="false"/>
          <w:i w:val="false"/>
          <w:color w:val="000000"/>
          <w:sz w:val="28"/>
        </w:rPr>
        <w:t>
      1) правильный ответ не совпадает с кодом правильных ответов (указывается вариант правильного ответа);</w:t>
      </w:r>
    </w:p>
    <w:bookmarkEnd w:id="323"/>
    <w:bookmarkStart w:name="z332" w:id="324"/>
    <w:p>
      <w:pPr>
        <w:spacing w:after="0"/>
        <w:ind w:left="0"/>
        <w:jc w:val="both"/>
      </w:pPr>
      <w:r>
        <w:rPr>
          <w:rFonts w:ascii="Times New Roman"/>
          <w:b w:val="false"/>
          <w:i w:val="false"/>
          <w:color w:val="000000"/>
          <w:sz w:val="28"/>
        </w:rPr>
        <w:t>
      2) отсутствует правильный ответ;</w:t>
      </w:r>
    </w:p>
    <w:bookmarkEnd w:id="324"/>
    <w:bookmarkStart w:name="z333" w:id="325"/>
    <w:p>
      <w:pPr>
        <w:spacing w:after="0"/>
        <w:ind w:left="0"/>
        <w:jc w:val="both"/>
      </w:pPr>
      <w:r>
        <w:rPr>
          <w:rFonts w:ascii="Times New Roman"/>
          <w:b w:val="false"/>
          <w:i w:val="false"/>
          <w:color w:val="000000"/>
          <w:sz w:val="28"/>
        </w:rPr>
        <w:t>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325"/>
    <w:bookmarkStart w:name="z334" w:id="326"/>
    <w:p>
      <w:pPr>
        <w:spacing w:after="0"/>
        <w:ind w:left="0"/>
        <w:jc w:val="both"/>
      </w:pPr>
      <w:r>
        <w:rPr>
          <w:rFonts w:ascii="Times New Roman"/>
          <w:b w:val="false"/>
          <w:i w:val="false"/>
          <w:color w:val="000000"/>
          <w:sz w:val="28"/>
        </w:rPr>
        <w:t>
      4) некорректно составленное тестовое задание;</w:t>
      </w:r>
    </w:p>
    <w:bookmarkEnd w:id="326"/>
    <w:bookmarkStart w:name="z335" w:id="327"/>
    <w:p>
      <w:pPr>
        <w:spacing w:after="0"/>
        <w:ind w:left="0"/>
        <w:jc w:val="both"/>
      </w:pPr>
      <w:r>
        <w:rPr>
          <w:rFonts w:ascii="Times New Roman"/>
          <w:b w:val="false"/>
          <w:i w:val="false"/>
          <w:color w:val="000000"/>
          <w:sz w:val="28"/>
        </w:rPr>
        <w:t>
      5) отсутствует фрагмент условия тестового задания (тексты, схемы, рисунки, таблицы) в результате, которого невозможно определить правильный ответ;</w:t>
      </w:r>
    </w:p>
    <w:bookmarkEnd w:id="327"/>
    <w:bookmarkStart w:name="z336" w:id="328"/>
    <w:p>
      <w:pPr>
        <w:spacing w:after="0"/>
        <w:ind w:left="0"/>
        <w:jc w:val="both"/>
      </w:pPr>
      <w:r>
        <w:rPr>
          <w:rFonts w:ascii="Times New Roman"/>
          <w:b w:val="false"/>
          <w:i w:val="false"/>
          <w:color w:val="000000"/>
          <w:sz w:val="28"/>
        </w:rPr>
        <w:t>
      по технической причине:</w:t>
      </w:r>
    </w:p>
    <w:bookmarkEnd w:id="328"/>
    <w:bookmarkStart w:name="z337" w:id="329"/>
    <w:p>
      <w:pPr>
        <w:spacing w:after="0"/>
        <w:ind w:left="0"/>
        <w:jc w:val="both"/>
      </w:pPr>
      <w:r>
        <w:rPr>
          <w:rFonts w:ascii="Times New Roman"/>
          <w:b w:val="false"/>
          <w:i w:val="false"/>
          <w:color w:val="000000"/>
          <w:sz w:val="28"/>
        </w:rPr>
        <w:t>
      1) считывание сканером закрашенного кружка, совпадающего с кодом каждого правильного ответа, как двух и более кружков;</w:t>
      </w:r>
    </w:p>
    <w:bookmarkEnd w:id="329"/>
    <w:bookmarkStart w:name="z338" w:id="330"/>
    <w:p>
      <w:pPr>
        <w:spacing w:after="0"/>
        <w:ind w:left="0"/>
        <w:jc w:val="both"/>
      </w:pPr>
      <w:r>
        <w:rPr>
          <w:rFonts w:ascii="Times New Roman"/>
          <w:b w:val="false"/>
          <w:i w:val="false"/>
          <w:color w:val="000000"/>
          <w:sz w:val="28"/>
        </w:rPr>
        <w:t>
      2) считывание сканером закрашенного кружка, совпадающего с кодом правильных ответов, как пустой кружок;</w:t>
      </w:r>
    </w:p>
    <w:bookmarkEnd w:id="330"/>
    <w:bookmarkStart w:name="z339" w:id="331"/>
    <w:p>
      <w:pPr>
        <w:spacing w:after="0"/>
        <w:ind w:left="0"/>
        <w:jc w:val="both"/>
      </w:pPr>
      <w:r>
        <w:rPr>
          <w:rFonts w:ascii="Times New Roman"/>
          <w:b w:val="false"/>
          <w:i w:val="false"/>
          <w:color w:val="000000"/>
          <w:sz w:val="28"/>
        </w:rPr>
        <w:t>
      3) дефектный лист ответов.</w:t>
      </w:r>
    </w:p>
    <w:bookmarkEnd w:id="331"/>
    <w:bookmarkStart w:name="z340" w:id="332"/>
    <w:p>
      <w:pPr>
        <w:spacing w:after="0"/>
        <w:ind w:left="0"/>
        <w:jc w:val="both"/>
      </w:pPr>
      <w:r>
        <w:rPr>
          <w:rFonts w:ascii="Times New Roman"/>
          <w:b w:val="false"/>
          <w:i w:val="false"/>
          <w:color w:val="000000"/>
          <w:sz w:val="28"/>
        </w:rPr>
        <w:t>
      Заявления на апелляцию принимаются до 13.00 часов следующего дня после объявления результатов ЕНТ и рассматривается апелляционной (республиканской апелляционной комиссией) комиссией в течение одного календарного дня. При неявки поступающего на заседание апелляционной комиссии, его заявление на апелляции не рассматривается.</w:t>
      </w:r>
    </w:p>
    <w:bookmarkEnd w:id="332"/>
    <w:bookmarkStart w:name="z341" w:id="333"/>
    <w:p>
      <w:pPr>
        <w:spacing w:after="0"/>
        <w:ind w:left="0"/>
        <w:jc w:val="both"/>
      </w:pPr>
      <w:r>
        <w:rPr>
          <w:rFonts w:ascii="Times New Roman"/>
          <w:b w:val="false"/>
          <w:i w:val="false"/>
          <w:color w:val="000000"/>
          <w:sz w:val="28"/>
        </w:rPr>
        <w:t>
      Все заявления по апелляции результатов тестирования фиксируются в журнале регистрации заявлений на апелляцию по форме, согласно приложению 24 к настоящим Правилам.</w:t>
      </w:r>
    </w:p>
    <w:bookmarkEnd w:id="333"/>
    <w:bookmarkStart w:name="z342" w:id="334"/>
    <w:p>
      <w:pPr>
        <w:spacing w:after="0"/>
        <w:ind w:left="0"/>
        <w:jc w:val="both"/>
      </w:pPr>
      <w:r>
        <w:rPr>
          <w:rFonts w:ascii="Times New Roman"/>
          <w:b w:val="false"/>
          <w:i w:val="false"/>
          <w:color w:val="000000"/>
          <w:sz w:val="28"/>
        </w:rPr>
        <w:t>
      69. Рассмотрению подлежат конкретные факты, изложенные в заявлении на апелляцию. Во время апелляции апелляционной комиссии не допускается менять вариант и выбранный предмет, указанный поступающим.</w:t>
      </w:r>
    </w:p>
    <w:bookmarkEnd w:id="334"/>
    <w:bookmarkStart w:name="z343" w:id="335"/>
    <w:p>
      <w:pPr>
        <w:spacing w:after="0"/>
        <w:ind w:left="0"/>
        <w:jc w:val="both"/>
      </w:pPr>
      <w:r>
        <w:rPr>
          <w:rFonts w:ascii="Times New Roman"/>
          <w:b w:val="false"/>
          <w:i w:val="false"/>
          <w:color w:val="000000"/>
          <w:sz w:val="28"/>
        </w:rPr>
        <w:t>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тестовому заданию рассмотрению не подлежат.</w:t>
      </w:r>
    </w:p>
    <w:bookmarkEnd w:id="335"/>
    <w:bookmarkStart w:name="z344" w:id="336"/>
    <w:p>
      <w:pPr>
        <w:spacing w:after="0"/>
        <w:ind w:left="0"/>
        <w:jc w:val="both"/>
      </w:pPr>
      <w:r>
        <w:rPr>
          <w:rFonts w:ascii="Times New Roman"/>
          <w:b w:val="false"/>
          <w:i w:val="false"/>
          <w:color w:val="000000"/>
          <w:sz w:val="28"/>
        </w:rPr>
        <w:t>
      В случае подачи поступающим заявления на апелляцию по тестовому заданию, по которому он уже получил балл, соответственно балл по данному тестовому заданию не добавляется.</w:t>
      </w:r>
    </w:p>
    <w:bookmarkEnd w:id="336"/>
    <w:bookmarkStart w:name="z345" w:id="337"/>
    <w:p>
      <w:pPr>
        <w:spacing w:after="0"/>
        <w:ind w:left="0"/>
        <w:jc w:val="both"/>
      </w:pPr>
      <w:r>
        <w:rPr>
          <w:rFonts w:ascii="Times New Roman"/>
          <w:b w:val="false"/>
          <w:i w:val="false"/>
          <w:color w:val="000000"/>
          <w:sz w:val="28"/>
        </w:rPr>
        <w:t>
      Решение по заявлениям принимается большинством голосов от общего числа членов апелляционной комиссии. В случае равенства голосов голос председателя комиссии является решающим.</w:t>
      </w:r>
    </w:p>
    <w:bookmarkEnd w:id="337"/>
    <w:bookmarkStart w:name="z346" w:id="338"/>
    <w:p>
      <w:pPr>
        <w:spacing w:after="0"/>
        <w:ind w:left="0"/>
        <w:jc w:val="both"/>
      </w:pPr>
      <w:r>
        <w:rPr>
          <w:rFonts w:ascii="Times New Roman"/>
          <w:b w:val="false"/>
          <w:i w:val="false"/>
          <w:color w:val="000000"/>
          <w:sz w:val="28"/>
        </w:rPr>
        <w:t>
      Работа апелляционной комиссии оформляется протоколом заседания апелляционной комиссии ЕНТ по формам, согласно приложениям 25 и 26 к настоящим Правилам, подписанным председателем и всеми членами комиссии.</w:t>
      </w:r>
    </w:p>
    <w:bookmarkEnd w:id="338"/>
    <w:bookmarkStart w:name="z347" w:id="339"/>
    <w:p>
      <w:pPr>
        <w:spacing w:after="0"/>
        <w:ind w:left="0"/>
        <w:jc w:val="both"/>
      </w:pPr>
      <w:r>
        <w:rPr>
          <w:rFonts w:ascii="Times New Roman"/>
          <w:b w:val="false"/>
          <w:i w:val="false"/>
          <w:color w:val="000000"/>
          <w:sz w:val="28"/>
        </w:rPr>
        <w:t>
      70. В случае положительного решения заявления поступающего апелляционной комиссией в ППЕНТ и в базовом ОВПО, заявления поступающего передаются на рассмотрение в Республиканскую апелляционную комиссию.</w:t>
      </w:r>
    </w:p>
    <w:bookmarkEnd w:id="339"/>
    <w:bookmarkStart w:name="z348" w:id="340"/>
    <w:p>
      <w:pPr>
        <w:spacing w:after="0"/>
        <w:ind w:left="0"/>
        <w:jc w:val="both"/>
      </w:pPr>
      <w:r>
        <w:rPr>
          <w:rFonts w:ascii="Times New Roman"/>
          <w:b w:val="false"/>
          <w:i w:val="false"/>
          <w:color w:val="000000"/>
          <w:sz w:val="28"/>
        </w:rPr>
        <w:t>
      71. В случае несогласия поступающего с решением апелляционной комиссии в ППЕНТ и базовом ОВПО, он обращается в Республиканскую апелляционную комиссию.</w:t>
      </w:r>
    </w:p>
    <w:bookmarkEnd w:id="340"/>
    <w:bookmarkStart w:name="z349" w:id="341"/>
    <w:p>
      <w:pPr>
        <w:spacing w:after="0"/>
        <w:ind w:left="0"/>
        <w:jc w:val="both"/>
      </w:pPr>
      <w:r>
        <w:rPr>
          <w:rFonts w:ascii="Times New Roman"/>
          <w:b w:val="false"/>
          <w:i w:val="false"/>
          <w:color w:val="000000"/>
          <w:sz w:val="28"/>
        </w:rPr>
        <w:t>
      72. Председателем апелляционной комиссии по всем заявлениям, поданным на апелляцию, заполняется реестр заявлений (по содержанию тестового задания или по техническим причинам) по форме, согласно приложению 27 к настоящим Правилам.</w:t>
      </w:r>
    </w:p>
    <w:bookmarkEnd w:id="341"/>
    <w:bookmarkStart w:name="z350" w:id="342"/>
    <w:p>
      <w:pPr>
        <w:spacing w:after="0"/>
        <w:ind w:left="0"/>
        <w:jc w:val="both"/>
      </w:pPr>
      <w:r>
        <w:rPr>
          <w:rFonts w:ascii="Times New Roman"/>
          <w:b w:val="false"/>
          <w:i w:val="false"/>
          <w:color w:val="000000"/>
          <w:sz w:val="28"/>
        </w:rPr>
        <w:t>
      По заявлениям, получившим положительное решение апелляционной комиссией в ППЕНТ или в базовом ОВПО, формируется реестр заявлений, переданных на рассмотрение в Республиканскую апелляционную комиссию, по форме, согласно приложению 28 к настоящим Правилам.</w:t>
      </w:r>
    </w:p>
    <w:bookmarkEnd w:id="342"/>
    <w:bookmarkStart w:name="z351" w:id="343"/>
    <w:p>
      <w:pPr>
        <w:spacing w:after="0"/>
        <w:ind w:left="0"/>
        <w:jc w:val="both"/>
      </w:pPr>
      <w:r>
        <w:rPr>
          <w:rFonts w:ascii="Times New Roman"/>
          <w:b w:val="false"/>
          <w:i w:val="false"/>
          <w:color w:val="000000"/>
          <w:sz w:val="28"/>
        </w:rPr>
        <w:t>
      73. Республиканская апелляционная комиссия рассматривает обоснованность предложений о положительном решении апелляционными комиссиями и принимает решение.</w:t>
      </w:r>
    </w:p>
    <w:bookmarkEnd w:id="343"/>
    <w:bookmarkStart w:name="z352" w:id="344"/>
    <w:p>
      <w:pPr>
        <w:spacing w:after="0"/>
        <w:ind w:left="0"/>
        <w:jc w:val="both"/>
      </w:pPr>
      <w:r>
        <w:rPr>
          <w:rFonts w:ascii="Times New Roman"/>
          <w:b w:val="false"/>
          <w:i w:val="false"/>
          <w:color w:val="000000"/>
          <w:sz w:val="28"/>
        </w:rPr>
        <w:t>
      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w:t>
      </w:r>
    </w:p>
    <w:bookmarkEnd w:id="344"/>
    <w:bookmarkStart w:name="z353" w:id="345"/>
    <w:p>
      <w:pPr>
        <w:spacing w:after="0"/>
        <w:ind w:left="0"/>
        <w:jc w:val="both"/>
      </w:pPr>
      <w:r>
        <w:rPr>
          <w:rFonts w:ascii="Times New Roman"/>
          <w:b w:val="false"/>
          <w:i w:val="false"/>
          <w:color w:val="000000"/>
          <w:sz w:val="28"/>
        </w:rPr>
        <w:t>
      Решение Республиканской апелляционной комиссии является окончательным и пересмотру не подлежит.</w:t>
      </w:r>
    </w:p>
    <w:bookmarkEnd w:id="345"/>
    <w:bookmarkStart w:name="z354" w:id="346"/>
    <w:p>
      <w:pPr>
        <w:spacing w:after="0"/>
        <w:ind w:left="0"/>
        <w:jc w:val="both"/>
      </w:pPr>
      <w:r>
        <w:rPr>
          <w:rFonts w:ascii="Times New Roman"/>
          <w:b w:val="false"/>
          <w:i w:val="false"/>
          <w:color w:val="000000"/>
          <w:sz w:val="28"/>
        </w:rPr>
        <w:t>
      Решение Республиканской апелляционной комиссии оформляется протоколом по форме, согласно приложению 29 к настоящим Правилам, который подписывают председатель и все члены комиссии.</w:t>
      </w:r>
    </w:p>
    <w:bookmarkEnd w:id="346"/>
    <w:bookmarkStart w:name="z355" w:id="347"/>
    <w:p>
      <w:pPr>
        <w:spacing w:after="0"/>
        <w:ind w:left="0"/>
        <w:jc w:val="both"/>
      </w:pPr>
      <w:r>
        <w:rPr>
          <w:rFonts w:ascii="Times New Roman"/>
          <w:b w:val="false"/>
          <w:i w:val="false"/>
          <w:color w:val="000000"/>
          <w:sz w:val="28"/>
        </w:rPr>
        <w:t>
      Апелляционная комиссия в ППЕНТ и базовом ОВПО информирует поступающего об итогах апелляции.</w:t>
      </w:r>
    </w:p>
    <w:bookmarkEnd w:id="347"/>
    <w:bookmarkStart w:name="z356" w:id="348"/>
    <w:p>
      <w:pPr>
        <w:spacing w:after="0"/>
        <w:ind w:left="0"/>
        <w:jc w:val="left"/>
      </w:pPr>
      <w:r>
        <w:rPr>
          <w:rFonts w:ascii="Times New Roman"/>
          <w:b/>
          <w:i w:val="false"/>
          <w:color w:val="000000"/>
        </w:rPr>
        <w:t xml:space="preserve"> Глава 3. Порядок проведения ЕНТ в электронном формате.</w:t>
      </w:r>
    </w:p>
    <w:bookmarkEnd w:id="348"/>
    <w:bookmarkStart w:name="z357" w:id="349"/>
    <w:p>
      <w:pPr>
        <w:spacing w:after="0"/>
        <w:ind w:left="0"/>
        <w:jc w:val="left"/>
      </w:pPr>
      <w:r>
        <w:rPr>
          <w:rFonts w:ascii="Times New Roman"/>
          <w:b/>
          <w:i w:val="false"/>
          <w:color w:val="000000"/>
        </w:rPr>
        <w:t xml:space="preserve"> Параграф 1. Прием документов для участия и процесс проведения ЕНТ в электронном формате.</w:t>
      </w:r>
    </w:p>
    <w:bookmarkEnd w:id="349"/>
    <w:bookmarkStart w:name="z358" w:id="350"/>
    <w:p>
      <w:pPr>
        <w:spacing w:after="0"/>
        <w:ind w:left="0"/>
        <w:jc w:val="both"/>
      </w:pPr>
      <w:r>
        <w:rPr>
          <w:rFonts w:ascii="Times New Roman"/>
          <w:b w:val="false"/>
          <w:i w:val="false"/>
          <w:color w:val="000000"/>
          <w:sz w:val="28"/>
        </w:rPr>
        <w:t xml:space="preserve">
      74. Прием заявлений по форме, согласно приложению 3 к настоящим Правилам или согласно установленного образца, по форме </w:t>
      </w:r>
      <w:r>
        <w:rPr>
          <w:rFonts w:ascii="Times New Roman"/>
          <w:b w:val="false"/>
          <w:i w:val="false"/>
          <w:color w:val="000000"/>
          <w:sz w:val="28"/>
        </w:rPr>
        <w:t>№ 502 приказа</w:t>
      </w:r>
      <w:r>
        <w:rPr>
          <w:rFonts w:ascii="Times New Roman"/>
          <w:b w:val="false"/>
          <w:i w:val="false"/>
          <w:color w:val="000000"/>
          <w:sz w:val="28"/>
        </w:rPr>
        <w:t xml:space="preserve"> для участия в ЕНТ в электронном формате осуществляется в онлайн режиме в период:</w:t>
      </w:r>
    </w:p>
    <w:bookmarkEnd w:id="350"/>
    <w:bookmarkStart w:name="z359" w:id="351"/>
    <w:p>
      <w:pPr>
        <w:spacing w:after="0"/>
        <w:ind w:left="0"/>
        <w:jc w:val="both"/>
      </w:pPr>
      <w:r>
        <w:rPr>
          <w:rFonts w:ascii="Times New Roman"/>
          <w:b w:val="false"/>
          <w:i w:val="false"/>
          <w:color w:val="000000"/>
          <w:sz w:val="28"/>
        </w:rPr>
        <w:t>
      1) с 20 февраля по 10 марта календарного года для лиц, указанных в подпунктах 1), 3), 5) и 6) пункта 3 настоящих правил, при этом поступающим предоставляется возможность подать заявление не более 1 (одного) раза в указанный период;</w:t>
      </w:r>
    </w:p>
    <w:bookmarkEnd w:id="351"/>
    <w:bookmarkStart w:name="z360" w:id="352"/>
    <w:p>
      <w:pPr>
        <w:spacing w:after="0"/>
        <w:ind w:left="0"/>
        <w:jc w:val="both"/>
      </w:pPr>
      <w:r>
        <w:rPr>
          <w:rFonts w:ascii="Times New Roman"/>
          <w:b w:val="false"/>
          <w:i w:val="false"/>
          <w:color w:val="000000"/>
          <w:sz w:val="28"/>
        </w:rPr>
        <w:t>
      2) с 26 марта по 10 июня календарного года для лиц, указанных в подпунктах 2), 3), 4), 5) и 6) пункта 3 настоящих правил, при этом поступающим предоставляется возможность подать заявление не более 2 (двух) раз в указанный период;</w:t>
      </w:r>
    </w:p>
    <w:bookmarkEnd w:id="352"/>
    <w:bookmarkStart w:name="z361" w:id="353"/>
    <w:p>
      <w:pPr>
        <w:spacing w:after="0"/>
        <w:ind w:left="0"/>
        <w:jc w:val="both"/>
      </w:pPr>
      <w:r>
        <w:rPr>
          <w:rFonts w:ascii="Times New Roman"/>
          <w:b w:val="false"/>
          <w:i w:val="false"/>
          <w:color w:val="000000"/>
          <w:sz w:val="28"/>
        </w:rPr>
        <w:t>
      3) с 15 июля по 30 июля календарного года для лиц, указанных в подпунктах 2), 3), 5), 6), 7) и 8) пункта 3 настоящих правил, при этом поступающим предоставляется возможность подать заявление не более 1 (одного) раза в указанный период.</w:t>
      </w:r>
    </w:p>
    <w:bookmarkEnd w:id="353"/>
    <w:bookmarkStart w:name="z362" w:id="354"/>
    <w:p>
      <w:pPr>
        <w:spacing w:after="0"/>
        <w:ind w:left="0"/>
        <w:jc w:val="both"/>
      </w:pPr>
      <w:r>
        <w:rPr>
          <w:rFonts w:ascii="Times New Roman"/>
          <w:b w:val="false"/>
          <w:i w:val="false"/>
          <w:color w:val="000000"/>
          <w:sz w:val="28"/>
        </w:rPr>
        <w:t>
      Во время подачи заявления для участия в ЕНТ в электронном формате в онлайн режиме поступающий выбирает день и время тестирования.</w:t>
      </w:r>
    </w:p>
    <w:bookmarkEnd w:id="354"/>
    <w:bookmarkStart w:name="z363" w:id="355"/>
    <w:p>
      <w:pPr>
        <w:spacing w:after="0"/>
        <w:ind w:left="0"/>
        <w:jc w:val="both"/>
      </w:pPr>
      <w:r>
        <w:rPr>
          <w:rFonts w:ascii="Times New Roman"/>
          <w:b w:val="false"/>
          <w:i w:val="false"/>
          <w:color w:val="000000"/>
          <w:sz w:val="28"/>
        </w:rPr>
        <w:t>
      ЕНТ в электронном формате проводится в следующие сроки:</w:t>
      </w:r>
    </w:p>
    <w:bookmarkEnd w:id="355"/>
    <w:bookmarkStart w:name="z364" w:id="356"/>
    <w:p>
      <w:pPr>
        <w:spacing w:after="0"/>
        <w:ind w:left="0"/>
        <w:jc w:val="both"/>
      </w:pPr>
      <w:r>
        <w:rPr>
          <w:rFonts w:ascii="Times New Roman"/>
          <w:b w:val="false"/>
          <w:i w:val="false"/>
          <w:color w:val="000000"/>
          <w:sz w:val="28"/>
        </w:rPr>
        <w:t>
      1) с 1-31 марта для лиц, указанных в подпунктах 1), 3), 5) и 6) пункта 3 настоящих правил, при этом поступающим предоставляется возможность сдать ЕНТ не более 1 (одного) раза в указанный период;</w:t>
      </w:r>
    </w:p>
    <w:bookmarkEnd w:id="356"/>
    <w:bookmarkStart w:name="z365" w:id="357"/>
    <w:p>
      <w:pPr>
        <w:spacing w:after="0"/>
        <w:ind w:left="0"/>
        <w:jc w:val="both"/>
      </w:pPr>
      <w:r>
        <w:rPr>
          <w:rFonts w:ascii="Times New Roman"/>
          <w:b w:val="false"/>
          <w:i w:val="false"/>
          <w:color w:val="000000"/>
          <w:sz w:val="28"/>
        </w:rPr>
        <w:t>
      2) с 1 апреля по 30 июня календарного года для лиц, указанных в подпунктах 2), 3), 4), 5) и 6) пункта 3 настоящих правил, при этом поступающим предоставляется возможность сдать ЕНТ не более 2 (двух) раз в указанный период;</w:t>
      </w:r>
    </w:p>
    <w:bookmarkEnd w:id="357"/>
    <w:bookmarkStart w:name="z366" w:id="358"/>
    <w:p>
      <w:pPr>
        <w:spacing w:after="0"/>
        <w:ind w:left="0"/>
        <w:jc w:val="both"/>
      </w:pPr>
      <w:r>
        <w:rPr>
          <w:rFonts w:ascii="Times New Roman"/>
          <w:b w:val="false"/>
          <w:i w:val="false"/>
          <w:color w:val="000000"/>
          <w:sz w:val="28"/>
        </w:rPr>
        <w:t>
      3) с 10 по 20 августа для лиц, указанных в подпунктах 2), 3), 5), 6), 7) и 8) пункта 3 настоящих правил, при этом поступающим предоставляется возможность сдать ЕНТ не более 1 (одного) раза в указанный период.</w:t>
      </w:r>
    </w:p>
    <w:bookmarkEnd w:id="358"/>
    <w:bookmarkStart w:name="z367" w:id="359"/>
    <w:p>
      <w:pPr>
        <w:spacing w:after="0"/>
        <w:ind w:left="0"/>
        <w:jc w:val="both"/>
      </w:pPr>
      <w:r>
        <w:rPr>
          <w:rFonts w:ascii="Times New Roman"/>
          <w:b w:val="false"/>
          <w:i w:val="false"/>
          <w:color w:val="000000"/>
          <w:sz w:val="28"/>
        </w:rPr>
        <w:t>
      75. При проведении ЕНТ в электронном формате, поступающие запускаются в здание по одному, при этом производится идентификация личности поступающего через сканер объемно-пространственной формы лица человека.</w:t>
      </w:r>
    </w:p>
    <w:bookmarkEnd w:id="359"/>
    <w:bookmarkStart w:name="z368" w:id="360"/>
    <w:p>
      <w:pPr>
        <w:spacing w:after="0"/>
        <w:ind w:left="0"/>
        <w:jc w:val="both"/>
      </w:pPr>
      <w:r>
        <w:rPr>
          <w:rFonts w:ascii="Times New Roman"/>
          <w:b w:val="false"/>
          <w:i w:val="false"/>
          <w:color w:val="000000"/>
          <w:sz w:val="28"/>
        </w:rPr>
        <w:t>
      При входе в здание ППЕНТ поступающему предоставляется Акт ознакомления "О подтверждении удовлетворительного самочувствия, ознакомлении с правилами проведения ЕНТ и ответственности за пронос запрещенных предметов" (электронный формат) согласно приложению 30 к настоящим Правилам.</w:t>
      </w:r>
    </w:p>
    <w:bookmarkEnd w:id="360"/>
    <w:bookmarkStart w:name="z369" w:id="361"/>
    <w:p>
      <w:pPr>
        <w:spacing w:after="0"/>
        <w:ind w:left="0"/>
        <w:jc w:val="both"/>
      </w:pPr>
      <w:r>
        <w:rPr>
          <w:rFonts w:ascii="Times New Roman"/>
          <w:b w:val="false"/>
          <w:i w:val="false"/>
          <w:color w:val="000000"/>
          <w:sz w:val="28"/>
        </w:rPr>
        <w:t>
      При запуске на тестирование используются металлоискатели ручного и рамочного типа. Применение металлоискателей при запуске на тестирование осуществляется в рамках обеспечения безопасности поступающих при проведении тестирования, а также недопущения проноса ими в здание следующих запрещенных предметов мобильной связи, оснащенных функциями переноса информации, в том числе пейджер, сотовые телефоны, планшеты, iPad (Айпад), iPod (Айпод), SmartPhone (Смартфон), ноутбуки, плейеры, модемы (мобильные роутеры), любые виды радио-электронной связи, в том числе Wi-Fi (Вай-фай), Bluetooth (Блютуз), Dect (Дект), 3G (3 Джи), 4G (4 Джи), 5G (5 Джи) смарт часы, калькулятор, наушники проводные и беспроводные, шпаргалки, учебно- методическую литературу.</w:t>
      </w:r>
    </w:p>
    <w:bookmarkEnd w:id="361"/>
    <w:bookmarkStart w:name="z370" w:id="362"/>
    <w:p>
      <w:pPr>
        <w:spacing w:after="0"/>
        <w:ind w:left="0"/>
        <w:jc w:val="both"/>
      </w:pPr>
      <w:r>
        <w:rPr>
          <w:rFonts w:ascii="Times New Roman"/>
          <w:b w:val="false"/>
          <w:i w:val="false"/>
          <w:color w:val="000000"/>
          <w:sz w:val="28"/>
        </w:rPr>
        <w:t>
      При выявлении запрещенных предметов, указанных в настоящем пункте во время произведения проверки металлоискателем в ходе запуска на тестирование, администратором тестирования составляется Акт "Об исключении из здания, поступающего при обнаружении металлоискателем в здание пункта проведения ЕНТ (электронный формат)" по форме, согласно приложению 31 к настоящим Правилам и поступающий не допускается на данное тестирование.</w:t>
      </w:r>
    </w:p>
    <w:bookmarkEnd w:id="362"/>
    <w:bookmarkStart w:name="z371" w:id="363"/>
    <w:p>
      <w:pPr>
        <w:spacing w:after="0"/>
        <w:ind w:left="0"/>
        <w:jc w:val="both"/>
      </w:pPr>
      <w:r>
        <w:rPr>
          <w:rFonts w:ascii="Times New Roman"/>
          <w:b w:val="false"/>
          <w:i w:val="false"/>
          <w:color w:val="000000"/>
          <w:sz w:val="28"/>
        </w:rPr>
        <w:t>
      При выявлении подставного лица в ходе запуска на тестирование администратором тестирования составляется "Акт выявления подставного лица в ходе запуска на тестирование (электронный формат)" по форме, согласно приложению 32 к настоящим Правилам, поступающий не допускается к тестированию в текущем году.</w:t>
      </w:r>
    </w:p>
    <w:bookmarkEnd w:id="363"/>
    <w:bookmarkStart w:name="z372" w:id="364"/>
    <w:p>
      <w:pPr>
        <w:spacing w:after="0"/>
        <w:ind w:left="0"/>
        <w:jc w:val="both"/>
      </w:pPr>
      <w:r>
        <w:rPr>
          <w:rFonts w:ascii="Times New Roman"/>
          <w:b w:val="false"/>
          <w:i w:val="false"/>
          <w:color w:val="000000"/>
          <w:sz w:val="28"/>
        </w:rPr>
        <w:t>
      76. Администратор тестирования запускает поступающих в аудиторию (компьютерный класс) по одному.</w:t>
      </w:r>
    </w:p>
    <w:bookmarkEnd w:id="364"/>
    <w:bookmarkStart w:name="z373" w:id="365"/>
    <w:p>
      <w:pPr>
        <w:spacing w:after="0"/>
        <w:ind w:left="0"/>
        <w:jc w:val="both"/>
      </w:pPr>
      <w:r>
        <w:rPr>
          <w:rFonts w:ascii="Times New Roman"/>
          <w:b w:val="false"/>
          <w:i w:val="false"/>
          <w:color w:val="000000"/>
          <w:sz w:val="28"/>
        </w:rPr>
        <w:t>
      Поступающий занимает место в аудитории.</w:t>
      </w:r>
    </w:p>
    <w:bookmarkEnd w:id="365"/>
    <w:bookmarkStart w:name="z374" w:id="366"/>
    <w:p>
      <w:pPr>
        <w:spacing w:after="0"/>
        <w:ind w:left="0"/>
        <w:jc w:val="both"/>
      </w:pPr>
      <w:r>
        <w:rPr>
          <w:rFonts w:ascii="Times New Roman"/>
          <w:b w:val="false"/>
          <w:i w:val="false"/>
          <w:color w:val="000000"/>
          <w:sz w:val="28"/>
        </w:rPr>
        <w:t>
      77. До начала тестирования администратор тестирования проводит инструктаж для поступающих по правилам поведения во время тестирования. В интерфейсе компьютера выходит инструкция правил поведения во время тестирования и о порядке проведения тестирования. Поступающий подтверждает об ознакомлении правилами проведения тестирования и о порядке проведения тестирования.</w:t>
      </w:r>
    </w:p>
    <w:bookmarkEnd w:id="366"/>
    <w:bookmarkStart w:name="z375" w:id="367"/>
    <w:p>
      <w:pPr>
        <w:spacing w:after="0"/>
        <w:ind w:left="0"/>
        <w:jc w:val="both"/>
      </w:pPr>
      <w:r>
        <w:rPr>
          <w:rFonts w:ascii="Times New Roman"/>
          <w:b w:val="false"/>
          <w:i w:val="false"/>
          <w:color w:val="000000"/>
          <w:sz w:val="28"/>
        </w:rPr>
        <w:t>
      С момента начала тестирования прекращаются все вопросы и объяснения. Время, отведенное на выполнение тестовых заданий, рассчитывается после завершения объяснений.</w:t>
      </w:r>
    </w:p>
    <w:bookmarkEnd w:id="367"/>
    <w:bookmarkStart w:name="z376" w:id="368"/>
    <w:p>
      <w:pPr>
        <w:spacing w:after="0"/>
        <w:ind w:left="0"/>
        <w:jc w:val="both"/>
      </w:pPr>
      <w:r>
        <w:rPr>
          <w:rFonts w:ascii="Times New Roman"/>
          <w:b w:val="false"/>
          <w:i w:val="false"/>
          <w:color w:val="000000"/>
          <w:sz w:val="28"/>
        </w:rPr>
        <w:t>
      Для использования каждому тестируемому выдаются три листа формата А4.</w:t>
      </w:r>
    </w:p>
    <w:bookmarkEnd w:id="368"/>
    <w:bookmarkStart w:name="z377" w:id="369"/>
    <w:p>
      <w:pPr>
        <w:spacing w:after="0"/>
        <w:ind w:left="0"/>
        <w:jc w:val="both"/>
      </w:pPr>
      <w:r>
        <w:rPr>
          <w:rFonts w:ascii="Times New Roman"/>
          <w:b w:val="false"/>
          <w:i w:val="false"/>
          <w:color w:val="000000"/>
          <w:sz w:val="28"/>
        </w:rPr>
        <w:t>
      78. Для начала тестирования поступающему необходимо:</w:t>
      </w:r>
    </w:p>
    <w:bookmarkEnd w:id="369"/>
    <w:bookmarkStart w:name="z378" w:id="370"/>
    <w:p>
      <w:pPr>
        <w:spacing w:after="0"/>
        <w:ind w:left="0"/>
        <w:jc w:val="both"/>
      </w:pPr>
      <w:r>
        <w:rPr>
          <w:rFonts w:ascii="Times New Roman"/>
          <w:b w:val="false"/>
          <w:i w:val="false"/>
          <w:color w:val="000000"/>
          <w:sz w:val="28"/>
        </w:rPr>
        <w:t>
      указать свой индивидуальный идентификационный номер и пароль в поле на экране компьютера или авторизация через сканер объемно-пространственной формы лица человека.</w:t>
      </w:r>
    </w:p>
    <w:bookmarkEnd w:id="370"/>
    <w:bookmarkStart w:name="z379" w:id="371"/>
    <w:p>
      <w:pPr>
        <w:spacing w:after="0"/>
        <w:ind w:left="0"/>
        <w:jc w:val="both"/>
      </w:pPr>
      <w:r>
        <w:rPr>
          <w:rFonts w:ascii="Times New Roman"/>
          <w:b w:val="false"/>
          <w:i w:val="false"/>
          <w:color w:val="000000"/>
          <w:sz w:val="28"/>
        </w:rPr>
        <w:t>
      открыть интерфейс "тестирование ЕНТ";</w:t>
      </w:r>
    </w:p>
    <w:bookmarkEnd w:id="371"/>
    <w:bookmarkStart w:name="z380" w:id="372"/>
    <w:p>
      <w:pPr>
        <w:spacing w:after="0"/>
        <w:ind w:left="0"/>
        <w:jc w:val="both"/>
      </w:pPr>
      <w:r>
        <w:rPr>
          <w:rFonts w:ascii="Times New Roman"/>
          <w:b w:val="false"/>
          <w:i w:val="false"/>
          <w:color w:val="000000"/>
          <w:sz w:val="28"/>
        </w:rPr>
        <w:t>
      выбрать язык сдачи тестирования, при этом после начала тестирования язык сдачи тестирования не меняется;</w:t>
      </w:r>
    </w:p>
    <w:bookmarkEnd w:id="372"/>
    <w:bookmarkStart w:name="z381" w:id="373"/>
    <w:p>
      <w:pPr>
        <w:spacing w:after="0"/>
        <w:ind w:left="0"/>
        <w:jc w:val="both"/>
      </w:pPr>
      <w:r>
        <w:rPr>
          <w:rFonts w:ascii="Times New Roman"/>
          <w:b w:val="false"/>
          <w:i w:val="false"/>
          <w:color w:val="000000"/>
          <w:sz w:val="28"/>
        </w:rPr>
        <w:t>
      выбрать комбинацию профильных предметов и подтвердить правильность выбора;</w:t>
      </w:r>
    </w:p>
    <w:bookmarkEnd w:id="373"/>
    <w:bookmarkStart w:name="z382" w:id="374"/>
    <w:p>
      <w:pPr>
        <w:spacing w:after="0"/>
        <w:ind w:left="0"/>
        <w:jc w:val="both"/>
      </w:pPr>
      <w:r>
        <w:rPr>
          <w:rFonts w:ascii="Times New Roman"/>
          <w:b w:val="false"/>
          <w:i w:val="false"/>
          <w:color w:val="000000"/>
          <w:sz w:val="28"/>
        </w:rPr>
        <w:t>
      приступить к сдаче ЕНТ.</w:t>
      </w:r>
    </w:p>
    <w:bookmarkEnd w:id="374"/>
    <w:bookmarkStart w:name="z383" w:id="375"/>
    <w:p>
      <w:pPr>
        <w:spacing w:after="0"/>
        <w:ind w:left="0"/>
        <w:jc w:val="both"/>
      </w:pPr>
      <w:r>
        <w:rPr>
          <w:rFonts w:ascii="Times New Roman"/>
          <w:b w:val="false"/>
          <w:i w:val="false"/>
          <w:color w:val="000000"/>
          <w:sz w:val="28"/>
        </w:rPr>
        <w:t>
      В случае технической неисправности техники во время тестирования поступающему необходимо сообщить администратору тестирования. Администратором тестирования совместно с наблюдателями составляется Акт выявления технической неисправности техники во время тестирования по форме согласно приложению 33 к настоящим Правилам.</w:t>
      </w:r>
    </w:p>
    <w:bookmarkEnd w:id="375"/>
    <w:bookmarkStart w:name="z384" w:id="376"/>
    <w:p>
      <w:pPr>
        <w:spacing w:after="0"/>
        <w:ind w:left="0"/>
        <w:jc w:val="both"/>
      </w:pPr>
      <w:r>
        <w:rPr>
          <w:rFonts w:ascii="Times New Roman"/>
          <w:b w:val="false"/>
          <w:i w:val="false"/>
          <w:color w:val="000000"/>
          <w:sz w:val="28"/>
        </w:rPr>
        <w:t>
      79. Продолжительность ЕНТ - 240 минут (4 часа).</w:t>
      </w:r>
    </w:p>
    <w:bookmarkEnd w:id="376"/>
    <w:bookmarkStart w:name="z385" w:id="377"/>
    <w:p>
      <w:pPr>
        <w:spacing w:after="0"/>
        <w:ind w:left="0"/>
        <w:jc w:val="both"/>
      </w:pPr>
      <w:r>
        <w:rPr>
          <w:rFonts w:ascii="Times New Roman"/>
          <w:b w:val="false"/>
          <w:i w:val="false"/>
          <w:color w:val="000000"/>
          <w:sz w:val="28"/>
        </w:rPr>
        <w:t>
      По истечении 60 минут тестирования осуществляется упражнения для глаз и физических упражнений перерыв в объеме 2 минут.</w:t>
      </w:r>
    </w:p>
    <w:bookmarkEnd w:id="377"/>
    <w:bookmarkStart w:name="z386" w:id="378"/>
    <w:p>
      <w:pPr>
        <w:spacing w:after="0"/>
        <w:ind w:left="0"/>
        <w:jc w:val="both"/>
      </w:pPr>
      <w:r>
        <w:rPr>
          <w:rFonts w:ascii="Times New Roman"/>
          <w:b w:val="false"/>
          <w:i w:val="false"/>
          <w:color w:val="000000"/>
          <w:sz w:val="28"/>
        </w:rPr>
        <w:t>
      По истечении 120 минут тестирования предоставляется перерыв в объеме 15 минут.</w:t>
      </w:r>
    </w:p>
    <w:bookmarkEnd w:id="378"/>
    <w:bookmarkStart w:name="z387" w:id="379"/>
    <w:p>
      <w:pPr>
        <w:spacing w:after="0"/>
        <w:ind w:left="0"/>
        <w:jc w:val="both"/>
      </w:pPr>
      <w:r>
        <w:rPr>
          <w:rFonts w:ascii="Times New Roman"/>
          <w:b w:val="false"/>
          <w:i w:val="false"/>
          <w:color w:val="000000"/>
          <w:sz w:val="28"/>
        </w:rPr>
        <w:t>
      Для поступающих на группу образовательных программ, требующие творческой подготовки продолжительность тестирования – 65 минут.</w:t>
      </w:r>
    </w:p>
    <w:bookmarkEnd w:id="379"/>
    <w:bookmarkStart w:name="z388" w:id="380"/>
    <w:p>
      <w:pPr>
        <w:spacing w:after="0"/>
        <w:ind w:left="0"/>
        <w:jc w:val="both"/>
      </w:pPr>
      <w:r>
        <w:rPr>
          <w:rFonts w:ascii="Times New Roman"/>
          <w:b w:val="false"/>
          <w:i w:val="false"/>
          <w:color w:val="000000"/>
          <w:sz w:val="28"/>
        </w:rPr>
        <w:t>
      Для обучающихся ОВПО по группе образовательных программ, требующие творческой подготовки, и желающих перевестись на другие группы образовательных программ продолжительность тестирования – 130 минут.</w:t>
      </w:r>
    </w:p>
    <w:bookmarkEnd w:id="380"/>
    <w:bookmarkStart w:name="z389" w:id="381"/>
    <w:p>
      <w:pPr>
        <w:spacing w:after="0"/>
        <w:ind w:left="0"/>
        <w:jc w:val="both"/>
      </w:pPr>
      <w:r>
        <w:rPr>
          <w:rFonts w:ascii="Times New Roman"/>
          <w:b w:val="false"/>
          <w:i w:val="false"/>
          <w:color w:val="000000"/>
          <w:sz w:val="28"/>
        </w:rPr>
        <w:t>
      Для поступающих по образовательным программам, предусматривающим сокращенные сроки обучения, на ЕНТ отводится 120 минут (2 часа).</w:t>
      </w:r>
    </w:p>
    <w:bookmarkEnd w:id="381"/>
    <w:bookmarkStart w:name="z390" w:id="382"/>
    <w:p>
      <w:pPr>
        <w:spacing w:after="0"/>
        <w:ind w:left="0"/>
        <w:jc w:val="both"/>
      </w:pPr>
      <w:r>
        <w:rPr>
          <w:rFonts w:ascii="Times New Roman"/>
          <w:b w:val="false"/>
          <w:i w:val="false"/>
          <w:color w:val="000000"/>
          <w:sz w:val="28"/>
        </w:rPr>
        <w:t>
      Для поступающих на группу образовательных программ, требующие творческой подготовки, по родственным направлениям подготовки по образовательным программам, предусматривающим сокращенные сроки обучения – 80 минут.</w:t>
      </w:r>
    </w:p>
    <w:bookmarkEnd w:id="382"/>
    <w:bookmarkStart w:name="z391" w:id="383"/>
    <w:p>
      <w:pPr>
        <w:spacing w:after="0"/>
        <w:ind w:left="0"/>
        <w:jc w:val="both"/>
      </w:pPr>
      <w:r>
        <w:rPr>
          <w:rFonts w:ascii="Times New Roman"/>
          <w:b w:val="false"/>
          <w:i w:val="false"/>
          <w:color w:val="000000"/>
          <w:sz w:val="28"/>
        </w:rPr>
        <w:t>
      80. При проведении ЕНТ в электронном формате поступающему не допускается:</w:t>
      </w:r>
    </w:p>
    <w:bookmarkEnd w:id="383"/>
    <w:bookmarkStart w:name="z392" w:id="384"/>
    <w:p>
      <w:pPr>
        <w:spacing w:after="0"/>
        <w:ind w:left="0"/>
        <w:jc w:val="both"/>
      </w:pPr>
      <w:r>
        <w:rPr>
          <w:rFonts w:ascii="Times New Roman"/>
          <w:b w:val="false"/>
          <w:i w:val="false"/>
          <w:color w:val="000000"/>
          <w:sz w:val="28"/>
        </w:rPr>
        <w:t>
      выходить из аудитории (компьютерного класса) без разрешения и сопровождения администратора тестирования, выполняющего функции дежурного по коридору;</w:t>
      </w:r>
    </w:p>
    <w:bookmarkEnd w:id="384"/>
    <w:bookmarkStart w:name="z393" w:id="385"/>
    <w:p>
      <w:pPr>
        <w:spacing w:after="0"/>
        <w:ind w:left="0"/>
        <w:jc w:val="both"/>
      </w:pPr>
      <w:r>
        <w:rPr>
          <w:rFonts w:ascii="Times New Roman"/>
          <w:b w:val="false"/>
          <w:i w:val="false"/>
          <w:color w:val="000000"/>
          <w:sz w:val="28"/>
        </w:rPr>
        <w:t>
      выходить из аудитории (компьютерного класса) на не более 10 минут;</w:t>
      </w:r>
    </w:p>
    <w:bookmarkEnd w:id="385"/>
    <w:bookmarkStart w:name="z394" w:id="386"/>
    <w:p>
      <w:pPr>
        <w:spacing w:after="0"/>
        <w:ind w:left="0"/>
        <w:jc w:val="both"/>
      </w:pPr>
      <w:r>
        <w:rPr>
          <w:rFonts w:ascii="Times New Roman"/>
          <w:b w:val="false"/>
          <w:i w:val="false"/>
          <w:color w:val="000000"/>
          <w:sz w:val="28"/>
        </w:rPr>
        <w:t>
      переговариваться, пересаживаться с места на место;</w:t>
      </w:r>
    </w:p>
    <w:bookmarkEnd w:id="386"/>
    <w:bookmarkStart w:name="z395" w:id="387"/>
    <w:p>
      <w:pPr>
        <w:spacing w:after="0"/>
        <w:ind w:left="0"/>
        <w:jc w:val="both"/>
      </w:pPr>
      <w:r>
        <w:rPr>
          <w:rFonts w:ascii="Times New Roman"/>
          <w:b w:val="false"/>
          <w:i w:val="false"/>
          <w:color w:val="000000"/>
          <w:sz w:val="28"/>
        </w:rPr>
        <w:t>
      обмениваться документами и бумагами формата А4, выданные поступающему для работы;</w:t>
      </w:r>
    </w:p>
    <w:bookmarkEnd w:id="387"/>
    <w:bookmarkStart w:name="z396" w:id="388"/>
    <w:p>
      <w:pPr>
        <w:spacing w:after="0"/>
        <w:ind w:left="0"/>
        <w:jc w:val="both"/>
      </w:pPr>
      <w:r>
        <w:rPr>
          <w:rFonts w:ascii="Times New Roman"/>
          <w:b w:val="false"/>
          <w:i w:val="false"/>
          <w:color w:val="000000"/>
          <w:sz w:val="28"/>
        </w:rPr>
        <w:t>
      выносить из аудитории (компьютерного класса) документы и бумаги формата А4;</w:t>
      </w:r>
    </w:p>
    <w:bookmarkEnd w:id="388"/>
    <w:bookmarkStart w:name="z397" w:id="389"/>
    <w:p>
      <w:pPr>
        <w:spacing w:after="0"/>
        <w:ind w:left="0"/>
        <w:jc w:val="both"/>
      </w:pPr>
      <w:r>
        <w:rPr>
          <w:rFonts w:ascii="Times New Roman"/>
          <w:b w:val="false"/>
          <w:i w:val="false"/>
          <w:color w:val="000000"/>
          <w:sz w:val="28"/>
        </w:rPr>
        <w:t>
      заносить в аудиторию (компьютерный класс) и использовать шпаргалки, учебно-методическую литературу, калькулятор, фотоаппарат, мобильные средства связи (пейджер, сотовые телефоны, планшеты, iPad (Айпад), iPod (Айпод), SmartPhone (Смартфон), ноутбуки, плейеры, модемы (мобильные роутеры), использовать любые виды радио-электронной связи (Wi-Fi (Вай-фай), Bluetooth (Блютуз), Dect (Дект), 3G (3 Джи), 4G (4 Джи), 5G (5 Джи), смарт часы, наушники проводные и беспроводные и прочее);</w:t>
      </w:r>
    </w:p>
    <w:bookmarkEnd w:id="389"/>
    <w:bookmarkStart w:name="z398" w:id="390"/>
    <w:p>
      <w:pPr>
        <w:spacing w:after="0"/>
        <w:ind w:left="0"/>
        <w:jc w:val="both"/>
      </w:pPr>
      <w:r>
        <w:rPr>
          <w:rFonts w:ascii="Times New Roman"/>
          <w:b w:val="false"/>
          <w:i w:val="false"/>
          <w:color w:val="000000"/>
          <w:sz w:val="28"/>
        </w:rPr>
        <w:t>
      шуметь перед или во время тестирования;</w:t>
      </w:r>
    </w:p>
    <w:bookmarkEnd w:id="390"/>
    <w:bookmarkStart w:name="z399" w:id="391"/>
    <w:p>
      <w:pPr>
        <w:spacing w:after="0"/>
        <w:ind w:left="0"/>
        <w:jc w:val="both"/>
      </w:pPr>
      <w:r>
        <w:rPr>
          <w:rFonts w:ascii="Times New Roman"/>
          <w:b w:val="false"/>
          <w:i w:val="false"/>
          <w:color w:val="000000"/>
          <w:sz w:val="28"/>
        </w:rPr>
        <w:t>
      забирать с собой бумаги формата А4, выданные перед началом тестирования;</w:t>
      </w:r>
    </w:p>
    <w:bookmarkEnd w:id="391"/>
    <w:bookmarkStart w:name="z400" w:id="392"/>
    <w:p>
      <w:pPr>
        <w:spacing w:after="0"/>
        <w:ind w:left="0"/>
        <w:jc w:val="both"/>
      </w:pPr>
      <w:r>
        <w:rPr>
          <w:rFonts w:ascii="Times New Roman"/>
          <w:b w:val="false"/>
          <w:i w:val="false"/>
          <w:color w:val="000000"/>
          <w:sz w:val="28"/>
        </w:rPr>
        <w:t>
      обсуждать и разглашать содержание тестовых заданий;</w:t>
      </w:r>
    </w:p>
    <w:bookmarkEnd w:id="392"/>
    <w:bookmarkStart w:name="z401" w:id="393"/>
    <w:p>
      <w:pPr>
        <w:spacing w:after="0"/>
        <w:ind w:left="0"/>
        <w:jc w:val="both"/>
      </w:pPr>
      <w:r>
        <w:rPr>
          <w:rFonts w:ascii="Times New Roman"/>
          <w:b w:val="false"/>
          <w:i w:val="false"/>
          <w:color w:val="000000"/>
          <w:sz w:val="28"/>
        </w:rPr>
        <w:t>
      намеренная порча техники для использования тестирования и системы безопасности.</w:t>
      </w:r>
    </w:p>
    <w:bookmarkEnd w:id="393"/>
    <w:bookmarkStart w:name="z402" w:id="394"/>
    <w:p>
      <w:pPr>
        <w:spacing w:after="0"/>
        <w:ind w:left="0"/>
        <w:jc w:val="both"/>
      </w:pPr>
      <w:r>
        <w:rPr>
          <w:rFonts w:ascii="Times New Roman"/>
          <w:b w:val="false"/>
          <w:i w:val="false"/>
          <w:color w:val="000000"/>
          <w:sz w:val="28"/>
        </w:rPr>
        <w:t>
      При этом допускается пользование калькулятором, таблицами Менделеева и растворимости солей, находящихся в интерфейсе для тестирования компьютера.</w:t>
      </w:r>
    </w:p>
    <w:bookmarkEnd w:id="394"/>
    <w:bookmarkStart w:name="z403" w:id="395"/>
    <w:p>
      <w:pPr>
        <w:spacing w:after="0"/>
        <w:ind w:left="0"/>
        <w:jc w:val="both"/>
      </w:pPr>
      <w:r>
        <w:rPr>
          <w:rFonts w:ascii="Times New Roman"/>
          <w:b w:val="false"/>
          <w:i w:val="false"/>
          <w:color w:val="000000"/>
          <w:sz w:val="28"/>
        </w:rPr>
        <w:t>
      81. При нарушении поступающим пункта 80 настоящих Правил, администратором тестирования совместно с наблюдателями тестирования составляется Акт обнаружения запрещенных предметов и удаления из аудитории поступающего, нарушившего правила поведения в аудитории (компьютерном классе) (электронный формат) по форме согласно приложению 34 к настоящим Правилам.</w:t>
      </w:r>
    </w:p>
    <w:bookmarkEnd w:id="395"/>
    <w:bookmarkStart w:name="z404" w:id="396"/>
    <w:p>
      <w:pPr>
        <w:spacing w:after="0"/>
        <w:ind w:left="0"/>
        <w:jc w:val="both"/>
      </w:pPr>
      <w:r>
        <w:rPr>
          <w:rFonts w:ascii="Times New Roman"/>
          <w:b w:val="false"/>
          <w:i w:val="false"/>
          <w:color w:val="000000"/>
          <w:sz w:val="28"/>
        </w:rPr>
        <w:t>
      Поступающий не допускается на данное тестирование.</w:t>
      </w:r>
    </w:p>
    <w:bookmarkEnd w:id="396"/>
    <w:bookmarkStart w:name="z405" w:id="397"/>
    <w:p>
      <w:pPr>
        <w:spacing w:after="0"/>
        <w:ind w:left="0"/>
        <w:jc w:val="both"/>
      </w:pPr>
      <w:r>
        <w:rPr>
          <w:rFonts w:ascii="Times New Roman"/>
          <w:b w:val="false"/>
          <w:i w:val="false"/>
          <w:color w:val="000000"/>
          <w:sz w:val="28"/>
        </w:rPr>
        <w:t>
      82. При выявлении подставного лица в ходе проведения тестирования, администратором тестирования совместно с наблюдателями тестирования составляется Акт выявления подставного лица в ходе проведения тестирования (электронный формат) по форме, согласно приложению 35 к настоящим Правилам.</w:t>
      </w:r>
    </w:p>
    <w:bookmarkEnd w:id="397"/>
    <w:bookmarkStart w:name="z406" w:id="398"/>
    <w:p>
      <w:pPr>
        <w:spacing w:after="0"/>
        <w:ind w:left="0"/>
        <w:jc w:val="both"/>
      </w:pPr>
      <w:r>
        <w:rPr>
          <w:rFonts w:ascii="Times New Roman"/>
          <w:b w:val="false"/>
          <w:i w:val="false"/>
          <w:color w:val="000000"/>
          <w:sz w:val="28"/>
        </w:rPr>
        <w:t>
      Поступающий вовлекший к участию "подставного лица", не допускается к тестированию в текущем году.</w:t>
      </w:r>
    </w:p>
    <w:bookmarkEnd w:id="398"/>
    <w:bookmarkStart w:name="z407" w:id="399"/>
    <w:p>
      <w:pPr>
        <w:spacing w:after="0"/>
        <w:ind w:left="0"/>
        <w:jc w:val="both"/>
      </w:pPr>
      <w:r>
        <w:rPr>
          <w:rFonts w:ascii="Times New Roman"/>
          <w:b w:val="false"/>
          <w:i w:val="false"/>
          <w:color w:val="000000"/>
          <w:sz w:val="28"/>
        </w:rPr>
        <w:t>
      83. Для проведения ЕНТ на местах создаются региональные государственные комиссии по организации ЕНТ (далее – региональные государственные комиссии), которые утверждаются уполномоченным органом в области образования.</w:t>
      </w:r>
    </w:p>
    <w:bookmarkEnd w:id="399"/>
    <w:bookmarkStart w:name="z408" w:id="400"/>
    <w:p>
      <w:pPr>
        <w:spacing w:after="0"/>
        <w:ind w:left="0"/>
        <w:jc w:val="both"/>
      </w:pPr>
      <w:r>
        <w:rPr>
          <w:rFonts w:ascii="Times New Roman"/>
          <w:b w:val="false"/>
          <w:i w:val="false"/>
          <w:color w:val="000000"/>
          <w:sz w:val="28"/>
        </w:rPr>
        <w:t>
      Председателями региональной государственной комиссии назначаются руководители высших учебных заведений или руководители городских, районных (управлений) отделов образования.</w:t>
      </w:r>
    </w:p>
    <w:bookmarkEnd w:id="400"/>
    <w:bookmarkStart w:name="z409" w:id="401"/>
    <w:p>
      <w:pPr>
        <w:spacing w:after="0"/>
        <w:ind w:left="0"/>
        <w:jc w:val="both"/>
      </w:pPr>
      <w:r>
        <w:rPr>
          <w:rFonts w:ascii="Times New Roman"/>
          <w:b w:val="false"/>
          <w:i w:val="false"/>
          <w:color w:val="000000"/>
          <w:sz w:val="28"/>
        </w:rPr>
        <w:t>
      В состав региональной государственной комиссии входят представители акиматов областей или городов республиканского значения, представители правоохранительных органов.</w:t>
      </w:r>
    </w:p>
    <w:bookmarkEnd w:id="401"/>
    <w:bookmarkStart w:name="z410" w:id="402"/>
    <w:p>
      <w:pPr>
        <w:spacing w:after="0"/>
        <w:ind w:left="0"/>
        <w:jc w:val="both"/>
      </w:pPr>
      <w:r>
        <w:rPr>
          <w:rFonts w:ascii="Times New Roman"/>
          <w:b w:val="false"/>
          <w:i w:val="false"/>
          <w:color w:val="000000"/>
          <w:sz w:val="28"/>
        </w:rPr>
        <w:t>
      При этом в состав региональной государственной комиссии не входят близкие родственники, перечень которых определен Кодексом, участников ЕНТ календарного года.</w:t>
      </w:r>
    </w:p>
    <w:bookmarkEnd w:id="402"/>
    <w:bookmarkStart w:name="z411" w:id="403"/>
    <w:p>
      <w:pPr>
        <w:spacing w:after="0"/>
        <w:ind w:left="0"/>
        <w:jc w:val="both"/>
      </w:pPr>
      <w:r>
        <w:rPr>
          <w:rFonts w:ascii="Times New Roman"/>
          <w:b w:val="false"/>
          <w:i w:val="false"/>
          <w:color w:val="000000"/>
          <w:sz w:val="28"/>
        </w:rPr>
        <w:t>
      Количество членов государственной комиссии составляет пять человек.</w:t>
      </w:r>
    </w:p>
    <w:bookmarkEnd w:id="403"/>
    <w:bookmarkStart w:name="z412" w:id="404"/>
    <w:p>
      <w:pPr>
        <w:spacing w:after="0"/>
        <w:ind w:left="0"/>
        <w:jc w:val="both"/>
      </w:pPr>
      <w:r>
        <w:rPr>
          <w:rFonts w:ascii="Times New Roman"/>
          <w:b w:val="false"/>
          <w:i w:val="false"/>
          <w:color w:val="000000"/>
          <w:sz w:val="28"/>
        </w:rPr>
        <w:t>
      Региональная государственная комиссия:</w:t>
      </w:r>
    </w:p>
    <w:bookmarkEnd w:id="404"/>
    <w:bookmarkStart w:name="z413" w:id="405"/>
    <w:p>
      <w:pPr>
        <w:spacing w:after="0"/>
        <w:ind w:left="0"/>
        <w:jc w:val="both"/>
      </w:pPr>
      <w:r>
        <w:rPr>
          <w:rFonts w:ascii="Times New Roman"/>
          <w:b w:val="false"/>
          <w:i w:val="false"/>
          <w:color w:val="000000"/>
          <w:sz w:val="28"/>
        </w:rPr>
        <w:t>
      1) совместно с представителями правоохранительных органов до начала тестирования организует проверку здания на предмет антитеррористической защищенности;</w:t>
      </w:r>
    </w:p>
    <w:bookmarkEnd w:id="405"/>
    <w:bookmarkStart w:name="z414" w:id="406"/>
    <w:p>
      <w:pPr>
        <w:spacing w:after="0"/>
        <w:ind w:left="0"/>
        <w:jc w:val="both"/>
      </w:pPr>
      <w:r>
        <w:rPr>
          <w:rFonts w:ascii="Times New Roman"/>
          <w:b w:val="false"/>
          <w:i w:val="false"/>
          <w:color w:val="000000"/>
          <w:sz w:val="28"/>
        </w:rPr>
        <w:t>
      2) при запуске на тестирование, а также в период проведения тестирования обеспечивает охрану общественного порядка;</w:t>
      </w:r>
    </w:p>
    <w:bookmarkEnd w:id="406"/>
    <w:bookmarkStart w:name="z415" w:id="407"/>
    <w:p>
      <w:pPr>
        <w:spacing w:after="0"/>
        <w:ind w:left="0"/>
        <w:jc w:val="both"/>
      </w:pPr>
      <w:r>
        <w:rPr>
          <w:rFonts w:ascii="Times New Roman"/>
          <w:b w:val="false"/>
          <w:i w:val="false"/>
          <w:color w:val="000000"/>
          <w:sz w:val="28"/>
        </w:rPr>
        <w:t>
      3) согласует с Главным санитарным врачом региона план соблюдения санитарно-профилактических требований в пунктах проведения ЕНТ.</w:t>
      </w:r>
    </w:p>
    <w:bookmarkEnd w:id="407"/>
    <w:bookmarkStart w:name="z416" w:id="408"/>
    <w:p>
      <w:pPr>
        <w:spacing w:after="0"/>
        <w:ind w:left="0"/>
        <w:jc w:val="both"/>
      </w:pPr>
      <w:r>
        <w:rPr>
          <w:rFonts w:ascii="Times New Roman"/>
          <w:b w:val="false"/>
          <w:i w:val="false"/>
          <w:color w:val="000000"/>
          <w:sz w:val="28"/>
        </w:rPr>
        <w:t>
      4) организует работу медицинского персонала во время проведения ЕНТ;</w:t>
      </w:r>
    </w:p>
    <w:bookmarkEnd w:id="408"/>
    <w:bookmarkStart w:name="z417" w:id="409"/>
    <w:p>
      <w:pPr>
        <w:spacing w:after="0"/>
        <w:ind w:left="0"/>
        <w:jc w:val="both"/>
      </w:pPr>
      <w:r>
        <w:rPr>
          <w:rFonts w:ascii="Times New Roman"/>
          <w:b w:val="false"/>
          <w:i w:val="false"/>
          <w:color w:val="000000"/>
          <w:sz w:val="28"/>
        </w:rPr>
        <w:t>
      5) организует предоставление помощника, не являющегося учителем предметов, сдаваемых в рамках ЕНТ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при предъявлении документа об установлении инвалидности.</w:t>
      </w:r>
    </w:p>
    <w:bookmarkEnd w:id="409"/>
    <w:bookmarkStart w:name="z418" w:id="410"/>
    <w:p>
      <w:pPr>
        <w:spacing w:after="0"/>
        <w:ind w:left="0"/>
        <w:jc w:val="both"/>
      </w:pPr>
      <w:r>
        <w:rPr>
          <w:rFonts w:ascii="Times New Roman"/>
          <w:b w:val="false"/>
          <w:i w:val="false"/>
          <w:color w:val="000000"/>
          <w:sz w:val="28"/>
        </w:rPr>
        <w:t>
      При этом председатель и члены региональной государственной комиссии не участвуют в процессе тестирования.</w:t>
      </w:r>
    </w:p>
    <w:bookmarkEnd w:id="410"/>
    <w:bookmarkStart w:name="z419" w:id="411"/>
    <w:p>
      <w:pPr>
        <w:spacing w:after="0"/>
        <w:ind w:left="0"/>
        <w:jc w:val="both"/>
      </w:pPr>
      <w:r>
        <w:rPr>
          <w:rFonts w:ascii="Times New Roman"/>
          <w:b w:val="false"/>
          <w:i w:val="false"/>
          <w:color w:val="000000"/>
          <w:sz w:val="28"/>
        </w:rPr>
        <w:t>
      84. Оценивание ответов тестовых заданий ЕНТ в электронном формате осуществляется согласно пункту 18 настоящих Правил.</w:t>
      </w:r>
    </w:p>
    <w:bookmarkEnd w:id="411"/>
    <w:bookmarkStart w:name="z420" w:id="412"/>
    <w:p>
      <w:pPr>
        <w:spacing w:after="0"/>
        <w:ind w:left="0"/>
        <w:jc w:val="both"/>
      </w:pPr>
      <w:r>
        <w:rPr>
          <w:rFonts w:ascii="Times New Roman"/>
          <w:b w:val="false"/>
          <w:i w:val="false"/>
          <w:color w:val="000000"/>
          <w:sz w:val="28"/>
        </w:rPr>
        <w:t>
      85. Оценивание ответов тестовых заданий ЕНТ в электронном формате по образовательным программам, предусматривающим сокращенные сроки обучения, осуществляется согласно пункту 19 настоящих Правил.</w:t>
      </w:r>
    </w:p>
    <w:bookmarkEnd w:id="412"/>
    <w:bookmarkStart w:name="z421" w:id="413"/>
    <w:p>
      <w:pPr>
        <w:spacing w:after="0"/>
        <w:ind w:left="0"/>
        <w:jc w:val="both"/>
      </w:pPr>
      <w:r>
        <w:rPr>
          <w:rFonts w:ascii="Times New Roman"/>
          <w:b w:val="false"/>
          <w:i w:val="false"/>
          <w:color w:val="000000"/>
          <w:sz w:val="28"/>
        </w:rPr>
        <w:t>
      86. Результаты тестирования у лиц, указанных в пунктах 81 и 82 настоящих Правил, не обрабатываются и подлежат аннулированию.</w:t>
      </w:r>
    </w:p>
    <w:bookmarkEnd w:id="413"/>
    <w:bookmarkStart w:name="z422" w:id="414"/>
    <w:p>
      <w:pPr>
        <w:spacing w:after="0"/>
        <w:ind w:left="0"/>
        <w:jc w:val="both"/>
      </w:pPr>
      <w:r>
        <w:rPr>
          <w:rFonts w:ascii="Times New Roman"/>
          <w:b w:val="false"/>
          <w:i w:val="false"/>
          <w:color w:val="000000"/>
          <w:sz w:val="28"/>
        </w:rPr>
        <w:t>
      87. Поступающие проходят тестирование с помощью программного обеспечения разработанной Национальным центром тестирования.</w:t>
      </w:r>
    </w:p>
    <w:bookmarkEnd w:id="414"/>
    <w:bookmarkStart w:name="z423" w:id="415"/>
    <w:p>
      <w:pPr>
        <w:spacing w:after="0"/>
        <w:ind w:left="0"/>
        <w:jc w:val="both"/>
      </w:pPr>
      <w:r>
        <w:rPr>
          <w:rFonts w:ascii="Times New Roman"/>
          <w:b w:val="false"/>
          <w:i w:val="false"/>
          <w:color w:val="000000"/>
          <w:sz w:val="28"/>
        </w:rPr>
        <w:t>
      88. Результат тестирования выдается после завершения тестирования, также результат тестирования публикуется на сайте www.testcenter.kz.</w:t>
      </w:r>
    </w:p>
    <w:bookmarkEnd w:id="415"/>
    <w:bookmarkStart w:name="z424" w:id="416"/>
    <w:p>
      <w:pPr>
        <w:spacing w:after="0"/>
        <w:ind w:left="0"/>
        <w:jc w:val="both"/>
      </w:pPr>
      <w:r>
        <w:rPr>
          <w:rFonts w:ascii="Times New Roman"/>
          <w:b w:val="false"/>
          <w:i w:val="false"/>
          <w:color w:val="000000"/>
          <w:sz w:val="28"/>
        </w:rPr>
        <w:t>
      89. Входные двери, используемые для запуска в здание, и процесс проведения ЕНТ обеспечиваются системой видеонаблюдения. При этом запись видеонаблюдения процесса передаются в архив Национального центра тестирования в течение 5 (пяти) календарных дней после завершения ЕНТ.</w:t>
      </w:r>
    </w:p>
    <w:bookmarkEnd w:id="416"/>
    <w:bookmarkStart w:name="z425" w:id="417"/>
    <w:p>
      <w:pPr>
        <w:spacing w:after="0"/>
        <w:ind w:left="0"/>
        <w:jc w:val="both"/>
      </w:pPr>
      <w:r>
        <w:rPr>
          <w:rFonts w:ascii="Times New Roman"/>
          <w:b w:val="false"/>
          <w:i w:val="false"/>
          <w:color w:val="000000"/>
          <w:sz w:val="28"/>
        </w:rPr>
        <w:t>
      Национальный центр тестирования после завершения ЕНТ в электронном формате до 25 августа календарного года осуществляет просмотр записей видеонаблюдения тестирования.</w:t>
      </w:r>
    </w:p>
    <w:bookmarkEnd w:id="417"/>
    <w:bookmarkStart w:name="z426" w:id="418"/>
    <w:p>
      <w:pPr>
        <w:spacing w:after="0"/>
        <w:ind w:left="0"/>
        <w:jc w:val="both"/>
      </w:pPr>
      <w:r>
        <w:rPr>
          <w:rFonts w:ascii="Times New Roman"/>
          <w:b w:val="false"/>
          <w:i w:val="false"/>
          <w:color w:val="000000"/>
          <w:sz w:val="28"/>
        </w:rPr>
        <w:t>
      В случае обнаружения использования поступающим во время ЕНТ запрещенных предметов, указанных в пункте 75 и 80 настоящих Правил, Национальным центром тестирования составляется Акт об обнаружении использования во время тестирования запрещенных предметов и направляется в уполномоченный орган в области образования с подтверждающими материалами.</w:t>
      </w:r>
    </w:p>
    <w:bookmarkEnd w:id="418"/>
    <w:bookmarkStart w:name="z427" w:id="419"/>
    <w:p>
      <w:pPr>
        <w:spacing w:after="0"/>
        <w:ind w:left="0"/>
        <w:jc w:val="both"/>
      </w:pPr>
      <w:r>
        <w:rPr>
          <w:rFonts w:ascii="Times New Roman"/>
          <w:b w:val="false"/>
          <w:i w:val="false"/>
          <w:color w:val="000000"/>
          <w:sz w:val="28"/>
        </w:rPr>
        <w:t>
      Акт об обнаружении использования во время тестирования запрещенных предметов и подтверждающие материалы представляются на рассмотрение комиссии, создаваемой уполномоченным органом в области образования.</w:t>
      </w:r>
    </w:p>
    <w:bookmarkEnd w:id="419"/>
    <w:bookmarkStart w:name="z428" w:id="420"/>
    <w:p>
      <w:pPr>
        <w:spacing w:after="0"/>
        <w:ind w:left="0"/>
        <w:jc w:val="both"/>
      </w:pPr>
      <w:r>
        <w:rPr>
          <w:rFonts w:ascii="Times New Roman"/>
          <w:b w:val="false"/>
          <w:i w:val="false"/>
          <w:color w:val="000000"/>
          <w:sz w:val="28"/>
        </w:rPr>
        <w:t>
      Решением комиссии результаты тестирования (баллы ЕНТ), а также результаты конкурса на присуждение образовательного гранта (свидетельство о присуждении образовательного гранта) за счет средств республиканского бюджета аннулируются приказом уполномоченного органа в области образования, результаты конкурса на присуждение образовательного гранта за счет средств местного бюджета аннулируются постановлением местного исполнительного органа в течение календарного года.</w:t>
      </w:r>
    </w:p>
    <w:bookmarkEnd w:id="420"/>
    <w:bookmarkStart w:name="z429" w:id="421"/>
    <w:p>
      <w:pPr>
        <w:spacing w:after="0"/>
        <w:ind w:left="0"/>
        <w:jc w:val="both"/>
      </w:pPr>
      <w:r>
        <w:rPr>
          <w:rFonts w:ascii="Times New Roman"/>
          <w:b w:val="false"/>
          <w:i w:val="false"/>
          <w:color w:val="000000"/>
          <w:sz w:val="28"/>
        </w:rPr>
        <w:t>
      После аннулирования результатов тестирования (баллы ЕНТ) и (или) свидетельства о присуждении образовательного гранта, уполномоченный орган в области образования направляет уведомление поступающим через их личный кабинет.</w:t>
      </w:r>
    </w:p>
    <w:bookmarkEnd w:id="421"/>
    <w:bookmarkStart w:name="z430" w:id="422"/>
    <w:p>
      <w:pPr>
        <w:spacing w:after="0"/>
        <w:ind w:left="0"/>
        <w:jc w:val="left"/>
      </w:pPr>
      <w:r>
        <w:rPr>
          <w:rFonts w:ascii="Times New Roman"/>
          <w:b/>
          <w:i w:val="false"/>
          <w:color w:val="000000"/>
        </w:rPr>
        <w:t xml:space="preserve"> Параграф 2. Подача и рассмотрение заявления на апелляцию ЕНТ в электронном формате.</w:t>
      </w:r>
    </w:p>
    <w:bookmarkEnd w:id="422"/>
    <w:bookmarkStart w:name="z431" w:id="423"/>
    <w:p>
      <w:pPr>
        <w:spacing w:after="0"/>
        <w:ind w:left="0"/>
        <w:jc w:val="both"/>
      </w:pPr>
      <w:r>
        <w:rPr>
          <w:rFonts w:ascii="Times New Roman"/>
          <w:b w:val="false"/>
          <w:i w:val="false"/>
          <w:color w:val="000000"/>
          <w:sz w:val="28"/>
        </w:rPr>
        <w:t>
      90. В целях обеспечения соблюдения единых критериев и разрешения спорных вопросов при оценке тестовых заданий, защиты прав, поступающих на период проведения тестирования в электронном формате, создается Республиканская апелляционная комиссия.</w:t>
      </w:r>
    </w:p>
    <w:bookmarkEnd w:id="423"/>
    <w:bookmarkStart w:name="z432" w:id="424"/>
    <w:p>
      <w:pPr>
        <w:spacing w:after="0"/>
        <w:ind w:left="0"/>
        <w:jc w:val="both"/>
      </w:pPr>
      <w:r>
        <w:rPr>
          <w:rFonts w:ascii="Times New Roman"/>
          <w:b w:val="false"/>
          <w:i w:val="false"/>
          <w:color w:val="000000"/>
          <w:sz w:val="28"/>
        </w:rPr>
        <w:t>
      91. Председатель и состав Республиканской апелляционной комиссии, утверждается уполномоченным органом в области образования.</w:t>
      </w:r>
    </w:p>
    <w:bookmarkEnd w:id="424"/>
    <w:bookmarkStart w:name="z433" w:id="425"/>
    <w:p>
      <w:pPr>
        <w:spacing w:after="0"/>
        <w:ind w:left="0"/>
        <w:jc w:val="both"/>
      </w:pPr>
      <w:r>
        <w:rPr>
          <w:rFonts w:ascii="Times New Roman"/>
          <w:b w:val="false"/>
          <w:i w:val="false"/>
          <w:color w:val="000000"/>
          <w:sz w:val="28"/>
        </w:rPr>
        <w:t>
      92. Состав Республиканской апелляционной комиссии формируется из числа педагогических работников организаций среднего, технического и профессионального, послесреднего и высшего образования по тестируемым предметам. Количество педагогических работников по одному предмету тестирования при ЕНТ составляет не менее двух человек.</w:t>
      </w:r>
    </w:p>
    <w:bookmarkEnd w:id="425"/>
    <w:bookmarkStart w:name="z434" w:id="426"/>
    <w:p>
      <w:pPr>
        <w:spacing w:after="0"/>
        <w:ind w:left="0"/>
        <w:jc w:val="both"/>
      </w:pPr>
      <w:r>
        <w:rPr>
          <w:rFonts w:ascii="Times New Roman"/>
          <w:b w:val="false"/>
          <w:i w:val="false"/>
          <w:color w:val="000000"/>
          <w:sz w:val="28"/>
        </w:rPr>
        <w:t>
      93. Заявление на апелляцию по содержанию подается поступающим после завершения тестирования в течение 30 минут.</w:t>
      </w:r>
    </w:p>
    <w:bookmarkEnd w:id="426"/>
    <w:bookmarkStart w:name="z435" w:id="427"/>
    <w:p>
      <w:pPr>
        <w:spacing w:after="0"/>
        <w:ind w:left="0"/>
        <w:jc w:val="both"/>
      </w:pPr>
      <w:r>
        <w:rPr>
          <w:rFonts w:ascii="Times New Roman"/>
          <w:b w:val="false"/>
          <w:i w:val="false"/>
          <w:color w:val="000000"/>
          <w:sz w:val="28"/>
        </w:rPr>
        <w:t>
      По итогам тестирования на экране компьютера отображается карта анализа результатов тестирования поступающего с указанием его варианта ответа, а также набранный балл по каждому заданию и сумма набранных баллов по блокам и общий балл ЕНТ.</w:t>
      </w:r>
    </w:p>
    <w:bookmarkEnd w:id="427"/>
    <w:bookmarkStart w:name="z436" w:id="428"/>
    <w:p>
      <w:pPr>
        <w:spacing w:after="0"/>
        <w:ind w:left="0"/>
        <w:jc w:val="both"/>
      </w:pPr>
      <w:r>
        <w:rPr>
          <w:rFonts w:ascii="Times New Roman"/>
          <w:b w:val="false"/>
          <w:i w:val="false"/>
          <w:color w:val="000000"/>
          <w:sz w:val="28"/>
        </w:rPr>
        <w:t>
      Далее на экране компьютера отображается функции "перейти к апелляции" и "завершить без апелляции". В случае выбора функции "перейти к апелляции" поступающий переходит к тестовым заданиям с мотивированным обоснованием для подачи на апелляцию.</w:t>
      </w:r>
    </w:p>
    <w:bookmarkEnd w:id="428"/>
    <w:bookmarkStart w:name="z437" w:id="429"/>
    <w:p>
      <w:pPr>
        <w:spacing w:after="0"/>
        <w:ind w:left="0"/>
        <w:jc w:val="both"/>
      </w:pPr>
      <w:r>
        <w:rPr>
          <w:rFonts w:ascii="Times New Roman"/>
          <w:b w:val="false"/>
          <w:i w:val="false"/>
          <w:color w:val="000000"/>
          <w:sz w:val="28"/>
        </w:rPr>
        <w:t>
      По завершению работы с тестовыми заданиями, поданные на апелляцию, поступающий нажимает кнопку "завершить апелляцию".</w:t>
      </w:r>
    </w:p>
    <w:bookmarkEnd w:id="429"/>
    <w:bookmarkStart w:name="z438" w:id="430"/>
    <w:p>
      <w:pPr>
        <w:spacing w:after="0"/>
        <w:ind w:left="0"/>
        <w:jc w:val="both"/>
      </w:pPr>
      <w:r>
        <w:rPr>
          <w:rFonts w:ascii="Times New Roman"/>
          <w:b w:val="false"/>
          <w:i w:val="false"/>
          <w:color w:val="000000"/>
          <w:sz w:val="28"/>
        </w:rPr>
        <w:t>
      Далее на экране отображается карта анализа принятого заявления по тестовым заданиям, поданным на апелляцию.</w:t>
      </w:r>
    </w:p>
    <w:bookmarkEnd w:id="430"/>
    <w:bookmarkStart w:name="z439" w:id="431"/>
    <w:p>
      <w:pPr>
        <w:spacing w:after="0"/>
        <w:ind w:left="0"/>
        <w:jc w:val="both"/>
      </w:pPr>
      <w:r>
        <w:rPr>
          <w:rFonts w:ascii="Times New Roman"/>
          <w:b w:val="false"/>
          <w:i w:val="false"/>
          <w:color w:val="000000"/>
          <w:sz w:val="28"/>
        </w:rPr>
        <w:t>
      При выборе функции "завершить без апелляции" поступающий покидает аудиторию.</w:t>
      </w:r>
    </w:p>
    <w:bookmarkEnd w:id="431"/>
    <w:bookmarkStart w:name="z440" w:id="432"/>
    <w:p>
      <w:pPr>
        <w:spacing w:after="0"/>
        <w:ind w:left="0"/>
        <w:jc w:val="both"/>
      </w:pPr>
      <w:r>
        <w:rPr>
          <w:rFonts w:ascii="Times New Roman"/>
          <w:b w:val="false"/>
          <w:i w:val="false"/>
          <w:color w:val="000000"/>
          <w:sz w:val="28"/>
        </w:rPr>
        <w:t>
      Результаты апелляции предоставляются в течение 30 (тридцати) рабочих дней.</w:t>
      </w:r>
    </w:p>
    <w:bookmarkEnd w:id="432"/>
    <w:bookmarkStart w:name="z441" w:id="433"/>
    <w:p>
      <w:pPr>
        <w:spacing w:after="0"/>
        <w:ind w:left="0"/>
        <w:jc w:val="both"/>
      </w:pPr>
      <w:r>
        <w:rPr>
          <w:rFonts w:ascii="Times New Roman"/>
          <w:b w:val="false"/>
          <w:i w:val="false"/>
          <w:color w:val="000000"/>
          <w:sz w:val="28"/>
        </w:rPr>
        <w:t>
      94. Заявления на апелляцию по техническим причинам подается поступающим в процессе тестирования.</w:t>
      </w:r>
    </w:p>
    <w:bookmarkEnd w:id="433"/>
    <w:bookmarkStart w:name="z442" w:id="434"/>
    <w:p>
      <w:pPr>
        <w:spacing w:after="0"/>
        <w:ind w:left="0"/>
        <w:jc w:val="both"/>
      </w:pPr>
      <w:r>
        <w:rPr>
          <w:rFonts w:ascii="Times New Roman"/>
          <w:b w:val="false"/>
          <w:i w:val="false"/>
          <w:color w:val="000000"/>
          <w:sz w:val="28"/>
        </w:rPr>
        <w:t>
      При обнаружении поступающим отсутствующего фрагмента (текст, схемы, рисунки, таблицы) условия тестового задания, в результате которого невозможно определить правильный ответ, на экране во вкладке "техническая апелляция" делает пометку.</w:t>
      </w:r>
    </w:p>
    <w:bookmarkEnd w:id="434"/>
    <w:bookmarkStart w:name="z443" w:id="435"/>
    <w:p>
      <w:pPr>
        <w:spacing w:after="0"/>
        <w:ind w:left="0"/>
        <w:jc w:val="both"/>
      </w:pPr>
      <w:r>
        <w:rPr>
          <w:rFonts w:ascii="Times New Roman"/>
          <w:b w:val="false"/>
          <w:i w:val="false"/>
          <w:color w:val="000000"/>
          <w:sz w:val="28"/>
        </w:rPr>
        <w:t>
      95. Заявления, поступившие на апелляцию, рассматривается Республиканской апелляционной комиссией в течение 30 (тридцати) рабочих дней.</w:t>
      </w:r>
    </w:p>
    <w:bookmarkEnd w:id="435"/>
    <w:bookmarkStart w:name="z444" w:id="436"/>
    <w:p>
      <w:pPr>
        <w:spacing w:after="0"/>
        <w:ind w:left="0"/>
        <w:jc w:val="both"/>
      </w:pPr>
      <w:r>
        <w:rPr>
          <w:rFonts w:ascii="Times New Roman"/>
          <w:b w:val="false"/>
          <w:i w:val="false"/>
          <w:color w:val="000000"/>
          <w:sz w:val="28"/>
        </w:rPr>
        <w:t>
      96. Апелляция рассматривается в случаях:</w:t>
      </w:r>
    </w:p>
    <w:bookmarkEnd w:id="436"/>
    <w:bookmarkStart w:name="z445" w:id="437"/>
    <w:p>
      <w:pPr>
        <w:spacing w:after="0"/>
        <w:ind w:left="0"/>
        <w:jc w:val="both"/>
      </w:pPr>
      <w:r>
        <w:rPr>
          <w:rFonts w:ascii="Times New Roman"/>
          <w:b w:val="false"/>
          <w:i w:val="false"/>
          <w:color w:val="000000"/>
          <w:sz w:val="28"/>
        </w:rPr>
        <w:t>
      по содержанию тестовых заданий:</w:t>
      </w:r>
    </w:p>
    <w:bookmarkEnd w:id="437"/>
    <w:bookmarkStart w:name="z446" w:id="438"/>
    <w:p>
      <w:pPr>
        <w:spacing w:after="0"/>
        <w:ind w:left="0"/>
        <w:jc w:val="both"/>
      </w:pPr>
      <w:r>
        <w:rPr>
          <w:rFonts w:ascii="Times New Roman"/>
          <w:b w:val="false"/>
          <w:i w:val="false"/>
          <w:color w:val="000000"/>
          <w:sz w:val="28"/>
        </w:rPr>
        <w:t>
      1) правильный ответ не совпадает с кодом правильных ответов (указывается вариант правильного ответа);</w:t>
      </w:r>
    </w:p>
    <w:bookmarkEnd w:id="438"/>
    <w:bookmarkStart w:name="z447" w:id="439"/>
    <w:p>
      <w:pPr>
        <w:spacing w:after="0"/>
        <w:ind w:left="0"/>
        <w:jc w:val="both"/>
      </w:pPr>
      <w:r>
        <w:rPr>
          <w:rFonts w:ascii="Times New Roman"/>
          <w:b w:val="false"/>
          <w:i w:val="false"/>
          <w:color w:val="000000"/>
          <w:sz w:val="28"/>
        </w:rPr>
        <w:t>
      2) отсутствует правильный ответ;</w:t>
      </w:r>
    </w:p>
    <w:bookmarkEnd w:id="439"/>
    <w:bookmarkStart w:name="z448" w:id="440"/>
    <w:p>
      <w:pPr>
        <w:spacing w:after="0"/>
        <w:ind w:left="0"/>
        <w:jc w:val="both"/>
      </w:pPr>
      <w:r>
        <w:rPr>
          <w:rFonts w:ascii="Times New Roman"/>
          <w:b w:val="false"/>
          <w:i w:val="false"/>
          <w:color w:val="000000"/>
          <w:sz w:val="28"/>
        </w:rPr>
        <w:t>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440"/>
    <w:bookmarkStart w:name="z449" w:id="441"/>
    <w:p>
      <w:pPr>
        <w:spacing w:after="0"/>
        <w:ind w:left="0"/>
        <w:jc w:val="both"/>
      </w:pPr>
      <w:r>
        <w:rPr>
          <w:rFonts w:ascii="Times New Roman"/>
          <w:b w:val="false"/>
          <w:i w:val="false"/>
          <w:color w:val="000000"/>
          <w:sz w:val="28"/>
        </w:rPr>
        <w:t>
      4) некорректно составленное тестовое задание.</w:t>
      </w:r>
    </w:p>
    <w:bookmarkEnd w:id="441"/>
    <w:bookmarkStart w:name="z450" w:id="442"/>
    <w:p>
      <w:pPr>
        <w:spacing w:after="0"/>
        <w:ind w:left="0"/>
        <w:jc w:val="both"/>
      </w:pPr>
      <w:r>
        <w:rPr>
          <w:rFonts w:ascii="Times New Roman"/>
          <w:b w:val="false"/>
          <w:i w:val="false"/>
          <w:color w:val="000000"/>
          <w:sz w:val="28"/>
        </w:rPr>
        <w:t>
      по технической причине:</w:t>
      </w:r>
    </w:p>
    <w:bookmarkEnd w:id="442"/>
    <w:bookmarkStart w:name="z451" w:id="443"/>
    <w:p>
      <w:pPr>
        <w:spacing w:after="0"/>
        <w:ind w:left="0"/>
        <w:jc w:val="both"/>
      </w:pPr>
      <w:r>
        <w:rPr>
          <w:rFonts w:ascii="Times New Roman"/>
          <w:b w:val="false"/>
          <w:i w:val="false"/>
          <w:color w:val="000000"/>
          <w:sz w:val="28"/>
        </w:rPr>
        <w:t>
      отсутствует фрагмент условия тестового задания (тексты, схемы, рисунки, таблицы) в результате, которого невозможно определить правильный ответ.</w:t>
      </w:r>
    </w:p>
    <w:bookmarkEnd w:id="443"/>
    <w:bookmarkStart w:name="z452" w:id="444"/>
    <w:p>
      <w:pPr>
        <w:spacing w:after="0"/>
        <w:ind w:left="0"/>
        <w:jc w:val="both"/>
      </w:pPr>
      <w:r>
        <w:rPr>
          <w:rFonts w:ascii="Times New Roman"/>
          <w:b w:val="false"/>
          <w:i w:val="false"/>
          <w:color w:val="000000"/>
          <w:sz w:val="28"/>
        </w:rPr>
        <w:t>
      Рассмотрению подлежат конкретные факты, изложенные в заявлении на апелляцию.</w:t>
      </w:r>
    </w:p>
    <w:bookmarkEnd w:id="444"/>
    <w:bookmarkStart w:name="z453" w:id="445"/>
    <w:p>
      <w:pPr>
        <w:spacing w:after="0"/>
        <w:ind w:left="0"/>
        <w:jc w:val="both"/>
      </w:pPr>
      <w:r>
        <w:rPr>
          <w:rFonts w:ascii="Times New Roman"/>
          <w:b w:val="false"/>
          <w:i w:val="false"/>
          <w:color w:val="000000"/>
          <w:sz w:val="28"/>
        </w:rPr>
        <w:t>
      При подаче заявления по содержанию для пересмотра тестовых заданий поступающий указывает мотивированное обоснование (полное пояснение).</w:t>
      </w:r>
    </w:p>
    <w:bookmarkEnd w:id="445"/>
    <w:bookmarkStart w:name="z454" w:id="446"/>
    <w:p>
      <w:pPr>
        <w:spacing w:after="0"/>
        <w:ind w:left="0"/>
        <w:jc w:val="both"/>
      </w:pPr>
      <w:r>
        <w:rPr>
          <w:rFonts w:ascii="Times New Roman"/>
          <w:b w:val="false"/>
          <w:i w:val="false"/>
          <w:color w:val="000000"/>
          <w:sz w:val="28"/>
        </w:rPr>
        <w:t>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bookmarkEnd w:id="446"/>
    <w:bookmarkStart w:name="z455" w:id="447"/>
    <w:p>
      <w:pPr>
        <w:spacing w:after="0"/>
        <w:ind w:left="0"/>
        <w:jc w:val="both"/>
      </w:pPr>
      <w:r>
        <w:rPr>
          <w:rFonts w:ascii="Times New Roman"/>
          <w:b w:val="false"/>
          <w:i w:val="false"/>
          <w:color w:val="000000"/>
          <w:sz w:val="28"/>
        </w:rPr>
        <w:t>
      97. 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 Решение Республиканской апелляционной комиссии оформляется протоколом по форме согласно приложению 36 к настоящим Правилам, которые подписываются председателем и членами комиссии. Протоколы заседаний Республиканской апелляционной комиссии хранятся в течение года в организации, ответственной за проведение тестирования.</w:t>
      </w:r>
    </w:p>
    <w:bookmarkEnd w:id="447"/>
    <w:bookmarkStart w:name="z456" w:id="448"/>
    <w:p>
      <w:pPr>
        <w:spacing w:after="0"/>
        <w:ind w:left="0"/>
        <w:jc w:val="both"/>
      </w:pPr>
      <w:r>
        <w:rPr>
          <w:rFonts w:ascii="Times New Roman"/>
          <w:b w:val="false"/>
          <w:i w:val="false"/>
          <w:color w:val="000000"/>
          <w:sz w:val="28"/>
        </w:rPr>
        <w:t>
      Результаты апелляции отображаются в личном кабинете поступающего.</w:t>
      </w:r>
    </w:p>
    <w:bookmarkEnd w:id="448"/>
    <w:bookmarkStart w:name="z457" w:id="449"/>
    <w:p>
      <w:pPr>
        <w:spacing w:after="0"/>
        <w:ind w:left="0"/>
        <w:jc w:val="left"/>
      </w:pPr>
      <w:r>
        <w:rPr>
          <w:rFonts w:ascii="Times New Roman"/>
          <w:b/>
          <w:i w:val="false"/>
          <w:color w:val="000000"/>
        </w:rPr>
        <w:t xml:space="preserve"> Глава 4. Выдача сертификата ЕНТ.</w:t>
      </w:r>
    </w:p>
    <w:bookmarkEnd w:id="449"/>
    <w:bookmarkStart w:name="z458" w:id="450"/>
    <w:p>
      <w:pPr>
        <w:spacing w:after="0"/>
        <w:ind w:left="0"/>
        <w:jc w:val="both"/>
      </w:pPr>
      <w:r>
        <w:rPr>
          <w:rFonts w:ascii="Times New Roman"/>
          <w:b w:val="false"/>
          <w:i w:val="false"/>
          <w:color w:val="000000"/>
          <w:sz w:val="28"/>
        </w:rPr>
        <w:t>
      98. Для получения результатов сдачи ЕНТ физические лица (поступающие) (далее – услугополучатели) предоставляют в Национальный центр тестирования через высшие учебные заведения (далее – услугодатель) или через веб-портал "электронного правительства" www.egov.kz (далее – портал) пакет документов, предусмотренный пунктом 8 Стандарта государственной услуги "Выдача сертификата о сдаче единого национального тестирования" (далее – Стандарт государственной услуги), согласно приложению 37 к настоящим Правилам.</w:t>
      </w:r>
    </w:p>
    <w:bookmarkEnd w:id="450"/>
    <w:bookmarkStart w:name="z459" w:id="451"/>
    <w:p>
      <w:pPr>
        <w:spacing w:after="0"/>
        <w:ind w:left="0"/>
        <w:jc w:val="both"/>
      </w:pPr>
      <w:r>
        <w:rPr>
          <w:rFonts w:ascii="Times New Roman"/>
          <w:b w:val="false"/>
          <w:i w:val="false"/>
          <w:color w:val="000000"/>
          <w:sz w:val="28"/>
        </w:rPr>
        <w:t>
      Сотрудник услугодателя осуществляет прием пакета документов, их регистрацию и выдачу расписки услугополучателю о приеме пакета документов в день поступления заявления либо в случае предоставления услугополучателем неполного пакета документов и (или) документов с истекшим сроком действия отказывает в приеме документов.</w:t>
      </w:r>
    </w:p>
    <w:bookmarkEnd w:id="451"/>
    <w:bookmarkStart w:name="z460" w:id="452"/>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452"/>
    <w:bookmarkStart w:name="z461" w:id="453"/>
    <w:p>
      <w:pPr>
        <w:spacing w:after="0"/>
        <w:ind w:left="0"/>
        <w:jc w:val="both"/>
      </w:pPr>
      <w:r>
        <w:rPr>
          <w:rFonts w:ascii="Times New Roman"/>
          <w:b w:val="false"/>
          <w:i w:val="false"/>
          <w:color w:val="000000"/>
          <w:sz w:val="28"/>
        </w:rPr>
        <w:t>
      При подаче через портал услугодатель с момента их поступления проверяет полноту представленных документов, в случае не полноты готовит мотивированный отказ в дальнейшем рассмотрении заявления, которое направляется в форме электронного документа заявителю в "личный кабинет" на портале.</w:t>
      </w:r>
    </w:p>
    <w:bookmarkEnd w:id="453"/>
    <w:bookmarkStart w:name="z462" w:id="454"/>
    <w:p>
      <w:pPr>
        <w:spacing w:after="0"/>
        <w:ind w:left="0"/>
        <w:jc w:val="both"/>
      </w:pPr>
      <w:r>
        <w:rPr>
          <w:rFonts w:ascii="Times New Roman"/>
          <w:b w:val="false"/>
          <w:i w:val="false"/>
          <w:color w:val="000000"/>
          <w:sz w:val="28"/>
        </w:rPr>
        <w:t>
      Сотрудник услугодателя при сдачи ЕНТ в бумажном формате в течение 3 (трех) рабочих дней, при сдачи ЕНТ в электронном формате в течение 30 (тридцати) рабочих дней проводит сверку базы данных Национального центра тестирования о сдаче услугополучателем ЕНТ.</w:t>
      </w:r>
    </w:p>
    <w:bookmarkEnd w:id="454"/>
    <w:bookmarkStart w:name="z463" w:id="455"/>
    <w:p>
      <w:pPr>
        <w:spacing w:after="0"/>
        <w:ind w:left="0"/>
        <w:jc w:val="both"/>
      </w:pPr>
      <w:r>
        <w:rPr>
          <w:rFonts w:ascii="Times New Roman"/>
          <w:b w:val="false"/>
          <w:i w:val="false"/>
          <w:color w:val="000000"/>
          <w:sz w:val="28"/>
        </w:rPr>
        <w:t>
      После подтверждения сведении содержащихся в базе данных, услугодателем выдается сертификат о сдаче ЕНТ услугополучателю или направляется уведомление в "личный кабинет" о готовности сертификата на портале.</w:t>
      </w:r>
    </w:p>
    <w:bookmarkEnd w:id="455"/>
    <w:bookmarkStart w:name="z464" w:id="456"/>
    <w:p>
      <w:pPr>
        <w:spacing w:after="0"/>
        <w:ind w:left="0"/>
        <w:jc w:val="both"/>
      </w:pPr>
      <w:r>
        <w:rPr>
          <w:rFonts w:ascii="Times New Roman"/>
          <w:b w:val="false"/>
          <w:i w:val="false"/>
          <w:color w:val="000000"/>
          <w:sz w:val="28"/>
        </w:rPr>
        <w:t xml:space="preserve">
      99.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w:t>
      </w:r>
    </w:p>
    <w:bookmarkEnd w:id="456"/>
    <w:bookmarkStart w:name="z465" w:id="457"/>
    <w:p>
      <w:pPr>
        <w:spacing w:after="0"/>
        <w:ind w:left="0"/>
        <w:jc w:val="both"/>
      </w:pPr>
      <w:r>
        <w:rPr>
          <w:rFonts w:ascii="Times New Roman"/>
          <w:b w:val="false"/>
          <w:i w:val="false"/>
          <w:color w:val="000000"/>
          <w:sz w:val="28"/>
        </w:rPr>
        <w:t>
      100.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со статьей 4 Закона.</w:t>
      </w:r>
    </w:p>
    <w:bookmarkEnd w:id="457"/>
    <w:bookmarkStart w:name="z466" w:id="45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5 (пяти) рабочих дней со дня ее регистрации.</w:t>
      </w:r>
    </w:p>
    <w:bookmarkEnd w:id="458"/>
    <w:bookmarkStart w:name="z467" w:id="45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59"/>
    <w:bookmarkStart w:name="z468" w:id="460"/>
    <w:p>
      <w:pPr>
        <w:spacing w:after="0"/>
        <w:ind w:left="0"/>
        <w:jc w:val="both"/>
      </w:pPr>
      <w:r>
        <w:rPr>
          <w:rFonts w:ascii="Times New Roman"/>
          <w:b w:val="false"/>
          <w:i w:val="false"/>
          <w:color w:val="000000"/>
          <w:sz w:val="28"/>
        </w:rPr>
        <w:t xml:space="preserve">
      В случаях несогласия с результатами оказания государственной услуги услугополучатель обращается в суд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w:t>
      </w:r>
    </w:p>
    <w:bookmarkEnd w:id="460"/>
    <w:bookmarkStart w:name="z469" w:id="461"/>
    <w:p>
      <w:pPr>
        <w:spacing w:after="0"/>
        <w:ind w:left="0"/>
        <w:jc w:val="both"/>
      </w:pPr>
      <w:r>
        <w:rPr>
          <w:rFonts w:ascii="Times New Roman"/>
          <w:b w:val="false"/>
          <w:i w:val="false"/>
          <w:color w:val="000000"/>
          <w:sz w:val="28"/>
        </w:rPr>
        <w:t>
      101. Результаты ЕНТ публикуются на сайте www.testcenter.kz Национального центра тестирования.</w:t>
      </w:r>
    </w:p>
    <w:bookmarkEnd w:id="461"/>
    <w:bookmarkStart w:name="z470" w:id="462"/>
    <w:p>
      <w:pPr>
        <w:spacing w:after="0"/>
        <w:ind w:left="0"/>
        <w:jc w:val="both"/>
      </w:pPr>
      <w:r>
        <w:rPr>
          <w:rFonts w:ascii="Times New Roman"/>
          <w:b w:val="false"/>
          <w:i w:val="false"/>
          <w:color w:val="000000"/>
          <w:sz w:val="28"/>
        </w:rPr>
        <w:t>
      Лица, желающие поступить в зарубежный ОВПО на основании заявления, получают справку с указанием баллов ЕНТ.</w:t>
      </w:r>
    </w:p>
    <w:bookmarkEnd w:id="462"/>
    <w:bookmarkStart w:name="z471" w:id="463"/>
    <w:p>
      <w:pPr>
        <w:spacing w:after="0"/>
        <w:ind w:left="0"/>
        <w:jc w:val="both"/>
      </w:pPr>
      <w:r>
        <w:rPr>
          <w:rFonts w:ascii="Times New Roman"/>
          <w:b w:val="false"/>
          <w:i w:val="false"/>
          <w:color w:val="000000"/>
          <w:sz w:val="28"/>
        </w:rPr>
        <w:t>
      102. Данные по заполнению Ф.И.О. (при наличии) в информационной системе производятся согласно документу, удостоверяющему личность.</w:t>
      </w:r>
    </w:p>
    <w:bookmarkEnd w:id="463"/>
    <w:bookmarkStart w:name="z472" w:id="464"/>
    <w:p>
      <w:pPr>
        <w:spacing w:after="0"/>
        <w:ind w:left="0"/>
        <w:jc w:val="both"/>
      </w:pPr>
      <w:r>
        <w:rPr>
          <w:rFonts w:ascii="Times New Roman"/>
          <w:b w:val="false"/>
          <w:i w:val="false"/>
          <w:color w:val="000000"/>
          <w:sz w:val="28"/>
        </w:rPr>
        <w:t>
      103. Электронный сертификат содержит данные из информационной системы НОБД по полученным баллам ЕНТ по каждому предмету подписанный электронно-цифровой подписью Национального центра тестирования.</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474" w:id="465"/>
    <w:p>
      <w:pPr>
        <w:spacing w:after="0"/>
        <w:ind w:left="0"/>
        <w:jc w:val="left"/>
      </w:pPr>
      <w:r>
        <w:rPr>
          <w:rFonts w:ascii="Times New Roman"/>
          <w:b/>
          <w:i w:val="false"/>
          <w:color w:val="000000"/>
        </w:rPr>
        <w:t xml:space="preserve"> Перечень групп образовательных программ с указанием профильных предметов единого национального тестирования</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5766"/>
        <w:gridCol w:w="1948"/>
        <w:gridCol w:w="1948"/>
      </w:tblGrid>
      <w:tr>
        <w:trPr>
          <w:trHeight w:val="30" w:hRule="atLeast"/>
        </w:trPr>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5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археология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 и востоковедение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/Русская литература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/Русская литература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476" w:id="466"/>
    <w:p>
      <w:pPr>
        <w:spacing w:after="0"/>
        <w:ind w:left="0"/>
        <w:jc w:val="left"/>
      </w:pPr>
      <w:r>
        <w:rPr>
          <w:rFonts w:ascii="Times New Roman"/>
          <w:b/>
          <w:i w:val="false"/>
          <w:color w:val="000000"/>
        </w:rPr>
        <w:t xml:space="preserve"> Перечень групп образовательных программ с указанием общепрофессиональных и специальных дисциплин единого национального тестирования для поступающих по образовательным программам высшего образования, предусматривающим сокращенные сроки обучения</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3348"/>
        <w:gridCol w:w="2622"/>
        <w:gridCol w:w="4259"/>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Общепрофессональная дисциплина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дисциплина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дошкольной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искусства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искусства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театра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хореографии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изобразительного искусства Казахстана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изобразительного искусства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социально-гуманитарных наук (Основы философии, культурологии, социологии и политологии)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археология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 и востоковедение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Казахская/Русская литература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социально-гуманитарных наук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социальных учреждений</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граждановедение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социально-гуманитарных наук (Основы философии, культурологии, социологии и политологии)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 Русский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 Русский язык</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делопроизводств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кредит</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организации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кредит</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организации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экономической теории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финансовой и экономической отчетности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теории государства и права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Гражданское право Республики Казахстан</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кредит</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алгоритмизации и программирования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и основы схемотехники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химическая технология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материаловедения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основы электротехники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(основы электробезопасности)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основы теплотехники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(основы электробезопасности)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технологических процессов отрасли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Приборостроение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автоматики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измерения и контрольно-измерительные приборы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устройство судов и борьба за живучесть судна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энергетические установки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безопасность</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материаловедения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швейных изделий</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геология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охрана труда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Металловедение</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металлургического производства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основы промышленной экологии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химическая технология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Черчение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и картография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география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агрономии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Лесоводство</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Охотоведение и звероводство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птиц и зверей</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 природопользования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машины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и физиология животных</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фармакологии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социальных учреждений</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туристской деятельности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обслуживания в ресторанах и гостиничных хозяйствах</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материаловедения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теории государства и права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Уголовное право Республики Казахстан</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9" w:id="467"/>
    <w:p>
      <w:pPr>
        <w:spacing w:after="0"/>
        <w:ind w:left="0"/>
        <w:jc w:val="left"/>
      </w:pPr>
      <w:r>
        <w:rPr>
          <w:rFonts w:ascii="Times New Roman"/>
          <w:b/>
          <w:i w:val="false"/>
          <w:color w:val="000000"/>
        </w:rPr>
        <w:t xml:space="preserve"> Заявление для участия в едином национальном тестировании</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8"/>
          <w:p>
            <w:pPr>
              <w:spacing w:after="20"/>
              <w:ind w:left="20"/>
              <w:jc w:val="both"/>
            </w:pPr>
            <w:r>
              <w:rPr>
                <w:rFonts w:ascii="Times New Roman"/>
                <w:b w:val="false"/>
                <w:i w:val="false"/>
                <w:color w:val="000000"/>
                <w:sz w:val="20"/>
              </w:rPr>
              <w:t>
Ф.И.О. (при его наличии):</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 Дата рождения:</w:t>
            </w:r>
            <w:r>
              <w:br/>
            </w:r>
            <w:r>
              <w:rPr>
                <w:rFonts w:ascii="Times New Roman"/>
                <w:b w:val="false"/>
                <w:i w:val="false"/>
                <w:color w:val="000000"/>
                <w:sz w:val="20"/>
              </w:rPr>
              <w:t>
</w:t>
            </w:r>
            <w:r>
              <w:rPr>
                <w:rFonts w:ascii="Times New Roman"/>
                <w:b w:val="false"/>
                <w:i w:val="false"/>
                <w:color w:val="000000"/>
                <w:sz w:val="20"/>
              </w:rPr>
              <w:t>Гражданство:</w:t>
            </w:r>
            <w:r>
              <w:br/>
            </w:r>
            <w:r>
              <w:rPr>
                <w:rFonts w:ascii="Times New Roman"/>
                <w:b w:val="false"/>
                <w:i w:val="false"/>
                <w:color w:val="000000"/>
                <w:sz w:val="20"/>
              </w:rPr>
              <w:t>
</w:t>
            </w:r>
            <w:r>
              <w:rPr>
                <w:rFonts w:ascii="Times New Roman"/>
                <w:b w:val="false"/>
                <w:i w:val="false"/>
                <w:color w:val="000000"/>
                <w:sz w:val="20"/>
              </w:rPr>
              <w:t>Национальность:</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Контактные телефоны:</w:t>
            </w:r>
            <w:r>
              <w:br/>
            </w:r>
            <w:r>
              <w:rPr>
                <w:rFonts w:ascii="Times New Roman"/>
                <w:b w:val="false"/>
                <w:i w:val="false"/>
                <w:color w:val="000000"/>
                <w:sz w:val="20"/>
              </w:rPr>
              <w:t>
Электронный адрес:</w:t>
            </w:r>
          </w:p>
          <w:bookmarkEnd w:id="46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об образовании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9"/>
          <w:p>
            <w:pPr>
              <w:spacing w:after="20"/>
              <w:ind w:left="20"/>
              <w:jc w:val="both"/>
            </w:pPr>
            <w:r>
              <w:rPr>
                <w:rFonts w:ascii="Times New Roman"/>
                <w:b w:val="false"/>
                <w:i w:val="false"/>
                <w:color w:val="000000"/>
                <w:sz w:val="20"/>
              </w:rPr>
              <w:t>
Область:</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Тип организации образования:</w:t>
            </w:r>
            <w:r>
              <w:br/>
            </w:r>
            <w:r>
              <w:rPr>
                <w:rFonts w:ascii="Times New Roman"/>
                <w:b w:val="false"/>
                <w:i w:val="false"/>
                <w:color w:val="000000"/>
                <w:sz w:val="20"/>
              </w:rPr>
              <w:t>
</w:t>
            </w:r>
            <w:r>
              <w:rPr>
                <w:rFonts w:ascii="Times New Roman"/>
                <w:b w:val="false"/>
                <w:i w:val="false"/>
                <w:color w:val="000000"/>
                <w:sz w:val="20"/>
              </w:rPr>
              <w:t>Наименование организации образования:</w:t>
            </w:r>
            <w:r>
              <w:br/>
            </w:r>
            <w:r>
              <w:rPr>
                <w:rFonts w:ascii="Times New Roman"/>
                <w:b w:val="false"/>
                <w:i w:val="false"/>
                <w:color w:val="000000"/>
                <w:sz w:val="20"/>
              </w:rPr>
              <w:t>
Год окончания:</w:t>
            </w:r>
          </w:p>
          <w:bookmarkEnd w:id="46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тестировании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0"/>
          <w:p>
            <w:pPr>
              <w:spacing w:after="20"/>
              <w:ind w:left="20"/>
              <w:jc w:val="both"/>
            </w:pPr>
            <w:r>
              <w:rPr>
                <w:rFonts w:ascii="Times New Roman"/>
                <w:b w:val="false"/>
                <w:i w:val="false"/>
                <w:color w:val="000000"/>
                <w:sz w:val="20"/>
              </w:rPr>
              <w:t>
Язык сдачи тестирования:</w:t>
            </w:r>
            <w:r>
              <w:br/>
            </w:r>
            <w:r>
              <w:rPr>
                <w:rFonts w:ascii="Times New Roman"/>
                <w:b w:val="false"/>
                <w:i w:val="false"/>
                <w:color w:val="000000"/>
                <w:sz w:val="20"/>
              </w:rPr>
              <w:t>
</w:t>
            </w:r>
            <w:r>
              <w:rPr>
                <w:rFonts w:ascii="Times New Roman"/>
                <w:b w:val="false"/>
                <w:i w:val="false"/>
                <w:color w:val="000000"/>
                <w:sz w:val="20"/>
              </w:rPr>
              <w:t>Язык сдачи предмета "История Казахстана"</w:t>
            </w:r>
            <w:r>
              <w:br/>
            </w:r>
            <w:r>
              <w:rPr>
                <w:rFonts w:ascii="Times New Roman"/>
                <w:b w:val="false"/>
                <w:i w:val="false"/>
                <w:color w:val="000000"/>
                <w:sz w:val="20"/>
              </w:rPr>
              <w:t>
Форма/срок обучения, на которую претендует заявитель:</w:t>
            </w:r>
          </w:p>
          <w:bookmarkEnd w:id="47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для лиц, имеющих техническое и профессиональное или послесреднее образование, поступающих по родственным направлениям подготовки кадров высшего образования, предусматривающих сокращенные сроки обучения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1"/>
          <w:p>
            <w:pPr>
              <w:spacing w:after="20"/>
              <w:ind w:left="20"/>
              <w:jc w:val="both"/>
            </w:pPr>
            <w:r>
              <w:rPr>
                <w:rFonts w:ascii="Times New Roman"/>
                <w:b w:val="false"/>
                <w:i w:val="false"/>
                <w:color w:val="000000"/>
                <w:sz w:val="20"/>
              </w:rPr>
              <w:t>
Квалификация по специальности колледжа:</w:t>
            </w:r>
            <w:r>
              <w:br/>
            </w:r>
            <w:r>
              <w:rPr>
                <w:rFonts w:ascii="Times New Roman"/>
                <w:b w:val="false"/>
                <w:i w:val="false"/>
                <w:color w:val="000000"/>
                <w:sz w:val="20"/>
              </w:rPr>
              <w:t>
</w:t>
            </w:r>
            <w:r>
              <w:rPr>
                <w:rFonts w:ascii="Times New Roman"/>
                <w:b w:val="false"/>
                <w:i w:val="false"/>
                <w:color w:val="000000"/>
                <w:sz w:val="20"/>
              </w:rPr>
              <w:t>Специальность высшего образования:</w:t>
            </w:r>
            <w:r>
              <w:br/>
            </w:r>
            <w:r>
              <w:rPr>
                <w:rFonts w:ascii="Times New Roman"/>
                <w:b w:val="false"/>
                <w:i w:val="false"/>
                <w:color w:val="000000"/>
                <w:sz w:val="20"/>
              </w:rPr>
              <w:t>
</w:t>
            </w:r>
            <w:r>
              <w:rPr>
                <w:rFonts w:ascii="Times New Roman"/>
                <w:b w:val="false"/>
                <w:i w:val="false"/>
                <w:color w:val="000000"/>
                <w:sz w:val="20"/>
              </w:rPr>
              <w:t>Общепрофессиональная дисциплина:</w:t>
            </w:r>
            <w:r>
              <w:br/>
            </w:r>
            <w:r>
              <w:rPr>
                <w:rFonts w:ascii="Times New Roman"/>
                <w:b w:val="false"/>
                <w:i w:val="false"/>
                <w:color w:val="000000"/>
                <w:sz w:val="20"/>
              </w:rPr>
              <w:t>
Специальная дисциплина:</w:t>
            </w:r>
          </w:p>
          <w:bookmarkEnd w:id="471"/>
        </w:tc>
      </w:tr>
    </w:tbl>
    <w:bookmarkStart w:name="z495" w:id="472"/>
    <w:p>
      <w:pPr>
        <w:spacing w:after="0"/>
        <w:ind w:left="0"/>
        <w:jc w:val="both"/>
      </w:pPr>
      <w:r>
        <w:rPr>
          <w:rFonts w:ascii="Times New Roman"/>
          <w:b w:val="false"/>
          <w:i w:val="false"/>
          <w:color w:val="000000"/>
          <w:sz w:val="28"/>
        </w:rPr>
        <w:t>
      Организация высшего и (или) послевузовского образования/пункт проведения</w:t>
      </w:r>
      <w:r>
        <w:br/>
      </w:r>
      <w:r>
        <w:rPr>
          <w:rFonts w:ascii="Times New Roman"/>
          <w:b w:val="false"/>
          <w:i w:val="false"/>
          <w:color w:val="000000"/>
          <w:sz w:val="28"/>
        </w:rPr>
        <w:t>      Единого национального тестирования регистрации</w:t>
      </w:r>
      <w:r>
        <w:br/>
      </w:r>
      <w:r>
        <w:rPr>
          <w:rFonts w:ascii="Times New Roman"/>
          <w:b w:val="false"/>
          <w:i w:val="false"/>
          <w:color w:val="000000"/>
          <w:sz w:val="28"/>
        </w:rPr>
        <w:t>__________________________________________________________________ (код)</w:t>
      </w:r>
      <w:r>
        <w:br/>
      </w:r>
      <w:r>
        <w:rPr>
          <w:rFonts w:ascii="Times New Roman"/>
          <w:b w:val="false"/>
          <w:i w:val="false"/>
          <w:color w:val="000000"/>
          <w:sz w:val="28"/>
        </w:rPr>
        <w:t xml:space="preserve"> (наименование) Ф.И.О. (при его наличии) лица, принявшего документы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(Ф.И.О. (при его наличии)) (подпись)</w:t>
      </w:r>
      <w:r>
        <w:br/>
      </w:r>
      <w:r>
        <w:rPr>
          <w:rFonts w:ascii="Times New Roman"/>
          <w:b w:val="false"/>
          <w:i w:val="false"/>
          <w:color w:val="000000"/>
          <w:sz w:val="28"/>
        </w:rPr>
        <w:t>Ознакомившись с заявлением, подтверждаю, что указанные мною данные записаны верно.</w:t>
      </w:r>
      <w:r>
        <w:br/>
      </w:r>
      <w:r>
        <w:rPr>
          <w:rFonts w:ascii="Times New Roman"/>
          <w:b w:val="false"/>
          <w:i w:val="false"/>
          <w:color w:val="000000"/>
          <w:sz w:val="28"/>
        </w:rPr>
        <w:t>Заявитель ______________________________________________________________</w:t>
      </w:r>
      <w:r>
        <w:br/>
      </w:r>
      <w:r>
        <w:rPr>
          <w:rFonts w:ascii="Times New Roman"/>
          <w:b w:val="false"/>
          <w:i w:val="false"/>
          <w:color w:val="000000"/>
          <w:sz w:val="28"/>
        </w:rPr>
        <w:t xml:space="preserve"> (Ф.И.О. (при его наличии)) (подпись)</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8" w:id="473"/>
    <w:p>
      <w:pPr>
        <w:spacing w:after="0"/>
        <w:ind w:left="0"/>
        <w:jc w:val="left"/>
      </w:pPr>
      <w:r>
        <w:rPr>
          <w:rFonts w:ascii="Times New Roman"/>
          <w:b/>
          <w:i w:val="false"/>
          <w:color w:val="000000"/>
        </w:rPr>
        <w:t xml:space="preserve"> Справка</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3"/>
        <w:gridCol w:w="3627"/>
      </w:tblGrid>
      <w:tr>
        <w:trPr>
          <w:trHeight w:val="3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4"/>
          <w:p>
            <w:pPr>
              <w:spacing w:after="20"/>
              <w:ind w:left="20"/>
              <w:jc w:val="both"/>
            </w:pPr>
            <w:r>
              <w:rPr>
                <w:rFonts w:ascii="Times New Roman"/>
                <w:b w:val="false"/>
                <w:i w:val="false"/>
                <w:color w:val="000000"/>
                <w:sz w:val="20"/>
              </w:rPr>
              <w:t>
Дана ______________________________________________ (Ф.И.О. (при его наличии)) ___________________________________________________ Предъявителю удостоверения личности № ______________ выданный ____________ "___" ___________________года/ кем выдано когда выдано Предъявителю свидетельства о рождении Серия __________ № __________ выданный ____________ "___" ___________ ______ года.</w:t>
            </w:r>
            <w:r>
              <w:br/>
            </w:r>
            <w:r>
              <w:rPr>
                <w:rFonts w:ascii="Times New Roman"/>
                <w:b w:val="false"/>
                <w:i w:val="false"/>
                <w:color w:val="000000"/>
                <w:sz w:val="20"/>
              </w:rPr>
              <w:t>
кем выдано когда выдано в том, что он (она) действительно оканчивает в 20__ году ___________________________________________________ (наименование организации среднего образования) Руководитель _______________________ Дата "____"____________20____ ______ (Ф.И.О (при его наличии)) (подпись)</w:t>
            </w:r>
          </w:p>
          <w:bookmarkEnd w:id="474"/>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5"/>
          <w:p>
            <w:pPr>
              <w:spacing w:after="20"/>
              <w:ind w:left="20"/>
              <w:jc w:val="both"/>
            </w:pPr>
          </w:p>
          <w:bookmarkEnd w:id="475"/>
          <w:p>
            <w:pPr>
              <w:spacing w:after="20"/>
              <w:ind w:left="20"/>
              <w:jc w:val="both"/>
            </w:pPr>
            <w:r>
              <w:drawing>
                <wp:inline distT="0" distB="0" distL="0" distR="0">
                  <wp:extent cx="22352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274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01" w:id="476"/>
    <w:p>
      <w:pPr>
        <w:spacing w:after="0"/>
        <w:ind w:left="0"/>
        <w:jc w:val="both"/>
      </w:pPr>
      <w:r>
        <w:rPr>
          <w:rFonts w:ascii="Times New Roman"/>
          <w:b w:val="false"/>
          <w:i w:val="false"/>
          <w:color w:val="000000"/>
          <w:sz w:val="28"/>
        </w:rPr>
        <w:t>
      Справка дана для предъявления в пункт поведения Единого национального</w:t>
      </w:r>
      <w:r>
        <w:br/>
      </w:r>
      <w:r>
        <w:rPr>
          <w:rFonts w:ascii="Times New Roman"/>
          <w:b w:val="false"/>
          <w:i w:val="false"/>
          <w:color w:val="000000"/>
          <w:sz w:val="28"/>
        </w:rPr>
        <w:t>тестирования или в приемную комиссию организации высшего и (или) послевузовского образования</w:t>
      </w:r>
      <w:r>
        <w:br/>
      </w:r>
      <w:r>
        <w:rPr>
          <w:rFonts w:ascii="Times New Roman"/>
          <w:b w:val="false"/>
          <w:i w:val="false"/>
          <w:color w:val="000000"/>
          <w:sz w:val="28"/>
        </w:rPr>
        <w:t>Справка дана в 2 экземплярах.</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4" w:id="477"/>
    <w:p>
      <w:pPr>
        <w:spacing w:after="0"/>
        <w:ind w:left="0"/>
        <w:jc w:val="left"/>
      </w:pPr>
      <w:r>
        <w:rPr>
          <w:rFonts w:ascii="Times New Roman"/>
          <w:b/>
          <w:i w:val="false"/>
          <w:color w:val="000000"/>
        </w:rPr>
        <w:t xml:space="preserve"> Справка</w:t>
      </w:r>
    </w:p>
    <w:bookmarkEnd w:id="477"/>
    <w:bookmarkStart w:name="z505" w:id="478"/>
    <w:p>
      <w:pPr>
        <w:spacing w:after="0"/>
        <w:ind w:left="0"/>
        <w:jc w:val="both"/>
      </w:pPr>
      <w:r>
        <w:rPr>
          <w:rFonts w:ascii="Times New Roman"/>
          <w:b w:val="false"/>
          <w:i w:val="false"/>
          <w:color w:val="000000"/>
          <w:sz w:val="28"/>
        </w:rPr>
        <w:t>
      Дана 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о том, что он (она) действительно оканчивает в 20____году</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(наименование организации технического и профессионального, послесреднего образования)</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(адрес) по специальности ______________________________________________________</w:t>
      </w:r>
      <w:r>
        <w:br/>
      </w:r>
      <w:r>
        <w:rPr>
          <w:rFonts w:ascii="Times New Roman"/>
          <w:b w:val="false"/>
          <w:i w:val="false"/>
          <w:color w:val="000000"/>
          <w:sz w:val="28"/>
        </w:rPr>
        <w:t>(шифр и наименование специальности технического и профессионального, послесреднего</w:t>
      </w:r>
      <w:r>
        <w:br/>
      </w:r>
      <w:r>
        <w:rPr>
          <w:rFonts w:ascii="Times New Roman"/>
          <w:b w:val="false"/>
          <w:i w:val="false"/>
          <w:color w:val="000000"/>
          <w:sz w:val="28"/>
        </w:rPr>
        <w:t>образования) _________________________________________________________________</w:t>
      </w:r>
      <w:r>
        <w:br/>
      </w:r>
      <w:r>
        <w:rPr>
          <w:rFonts w:ascii="Times New Roman"/>
          <w:b w:val="false"/>
          <w:i w:val="false"/>
          <w:color w:val="000000"/>
          <w:sz w:val="28"/>
        </w:rPr>
        <w:t>Руководитель _________________________________________________________________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Регистрационный № ____________ Дата "____"_________________ 20____</w:t>
      </w:r>
      <w:r>
        <w:br/>
      </w:r>
      <w:r>
        <w:rPr>
          <w:rFonts w:ascii="Times New Roman"/>
          <w:b w:val="false"/>
          <w:i w:val="false"/>
          <w:color w:val="000000"/>
          <w:sz w:val="28"/>
        </w:rPr>
        <w:t>Справка дана для предъявления в Пункт проведения единого национального тестирования</w:t>
      </w:r>
      <w:r>
        <w:br/>
      </w:r>
      <w:r>
        <w:rPr>
          <w:rFonts w:ascii="Times New Roman"/>
          <w:b w:val="false"/>
          <w:i w:val="false"/>
          <w:color w:val="000000"/>
          <w:sz w:val="28"/>
        </w:rPr>
        <w:t>или в приемную комиссию организации высшего и (или) послевузовского образования</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7787"/>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9"/>
          <w:p>
            <w:pPr>
              <w:spacing w:after="20"/>
              <w:ind w:left="20"/>
              <w:jc w:val="both"/>
            </w:pPr>
            <w:r>
              <w:rPr>
                <w:rFonts w:ascii="Times New Roman"/>
                <w:b w:val="false"/>
                <w:i w:val="false"/>
                <w:color w:val="000000"/>
                <w:sz w:val="20"/>
              </w:rPr>
              <w:t>
Пункт проведения Единого национального тестирования / Базовая организация высшего и (или) послевузовского образования</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ПРОПУСК</w:t>
            </w:r>
            <w:r>
              <w:br/>
            </w:r>
            <w:r>
              <w:rPr>
                <w:rFonts w:ascii="Times New Roman"/>
                <w:b w:val="false"/>
                <w:i w:val="false"/>
                <w:color w:val="000000"/>
                <w:sz w:val="20"/>
              </w:rPr>
              <w:t>
</w:t>
            </w:r>
            <w:r>
              <w:rPr>
                <w:rFonts w:ascii="Times New Roman"/>
                <w:b w:val="false"/>
                <w:i w:val="false"/>
                <w:color w:val="000000"/>
                <w:sz w:val="20"/>
              </w:rPr>
              <w:t>Индивидуальный код тестируемого</w:t>
            </w:r>
            <w:r>
              <w:br/>
            </w:r>
            <w:r>
              <w:rPr>
                <w:rFonts w:ascii="Times New Roman"/>
                <w:b w:val="false"/>
                <w:i w:val="false"/>
                <w:color w:val="000000"/>
                <w:sz w:val="20"/>
              </w:rPr>
              <w:t>
</w:t>
            </w:r>
          </w:p>
          <w:bookmarkEnd w:id="479"/>
          <w:p>
            <w:pPr>
              <w:spacing w:after="20"/>
              <w:ind w:left="20"/>
              <w:jc w:val="both"/>
            </w:pPr>
            <w:r>
              <w:drawing>
                <wp:inline distT="0" distB="0" distL="0" distR="0">
                  <wp:extent cx="1092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22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Ф.И.О. (при его наличии)</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номер/Дата рождения</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w:t>
            </w:r>
            <w:r>
              <w:rPr>
                <w:rFonts w:ascii="Times New Roman"/>
                <w:b w:val="false"/>
                <w:i w:val="false"/>
                <w:color w:val="000000"/>
                <w:sz w:val="20"/>
              </w:rPr>
              <w:t>Код группы образовательной программы</w:t>
            </w:r>
            <w:r>
              <w:br/>
            </w:r>
            <w:r>
              <w:rPr>
                <w:rFonts w:ascii="Times New Roman"/>
                <w:b w:val="false"/>
                <w:i w:val="false"/>
                <w:color w:val="000000"/>
                <w:sz w:val="20"/>
              </w:rPr>
              <w:t>
</w:t>
            </w:r>
            <w:r>
              <w:rPr>
                <w:rFonts w:ascii="Times New Roman"/>
                <w:b w:val="false"/>
                <w:i w:val="false"/>
                <w:color w:val="000000"/>
                <w:sz w:val="20"/>
              </w:rPr>
              <w:t>Язык сдачи тестирования:</w:t>
            </w:r>
            <w:r>
              <w:br/>
            </w:r>
            <w:r>
              <w:rPr>
                <w:rFonts w:ascii="Times New Roman"/>
                <w:b w:val="false"/>
                <w:i w:val="false"/>
                <w:color w:val="000000"/>
                <w:sz w:val="20"/>
              </w:rPr>
              <w:t>
</w:t>
            </w:r>
            <w:r>
              <w:rPr>
                <w:rFonts w:ascii="Times New Roman"/>
                <w:b w:val="false"/>
                <w:i w:val="false"/>
                <w:color w:val="000000"/>
                <w:sz w:val="20"/>
              </w:rPr>
              <w:t>Предметы:</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Дата тестирования:</w:t>
            </w:r>
            <w:r>
              <w:br/>
            </w:r>
            <w:r>
              <w:rPr>
                <w:rFonts w:ascii="Times New Roman"/>
                <w:b w:val="false"/>
                <w:i w:val="false"/>
                <w:color w:val="000000"/>
                <w:sz w:val="20"/>
              </w:rPr>
              <w:t>
</w:t>
            </w:r>
            <w:r>
              <w:rPr>
                <w:rFonts w:ascii="Times New Roman"/>
                <w:b w:val="false"/>
                <w:i w:val="false"/>
                <w:color w:val="000000"/>
                <w:sz w:val="20"/>
              </w:rPr>
              <w:t>Время начала:</w:t>
            </w:r>
            <w:r>
              <w:br/>
            </w:r>
            <w:r>
              <w:rPr>
                <w:rFonts w:ascii="Times New Roman"/>
                <w:b w:val="false"/>
                <w:i w:val="false"/>
                <w:color w:val="000000"/>
                <w:sz w:val="20"/>
              </w:rPr>
              <w:t>
</w:t>
            </w:r>
            <w:r>
              <w:rPr>
                <w:rFonts w:ascii="Times New Roman"/>
                <w:b w:val="false"/>
                <w:i w:val="false"/>
                <w:color w:val="000000"/>
                <w:sz w:val="20"/>
              </w:rPr>
              <w:t>Поток:</w:t>
            </w:r>
            <w:r>
              <w:br/>
            </w:r>
            <w:r>
              <w:rPr>
                <w:rFonts w:ascii="Times New Roman"/>
                <w:b w:val="false"/>
                <w:i w:val="false"/>
                <w:color w:val="000000"/>
                <w:sz w:val="20"/>
              </w:rPr>
              <w:t>
</w:t>
            </w:r>
            <w:r>
              <w:rPr>
                <w:rFonts w:ascii="Times New Roman"/>
                <w:b w:val="false"/>
                <w:i w:val="false"/>
                <w:color w:val="000000"/>
                <w:sz w:val="20"/>
              </w:rPr>
              <w:t>Место проведения:</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Корпус: Аудитория:</w:t>
            </w:r>
            <w:r>
              <w:br/>
            </w:r>
            <w:r>
              <w:rPr>
                <w:rFonts w:ascii="Times New Roman"/>
                <w:b w:val="false"/>
                <w:i w:val="false"/>
                <w:color w:val="000000"/>
                <w:sz w:val="20"/>
              </w:rPr>
              <w:t>
</w:t>
            </w:r>
            <w:r>
              <w:rPr>
                <w:rFonts w:ascii="Times New Roman"/>
                <w:b w:val="false"/>
                <w:i w:val="false"/>
                <w:color w:val="000000"/>
                <w:sz w:val="20"/>
              </w:rPr>
              <w:t>Руководитель организации образования / Ответственный секретарь приемной комиссии линейной организации высшего и (или) послевузовского образования</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(подпись) (Ф.И.О. (при его наличии))</w:t>
            </w:r>
            <w:r>
              <w:br/>
            </w:r>
            <w:r>
              <w:rPr>
                <w:rFonts w:ascii="Times New Roman"/>
                <w:b w:val="false"/>
                <w:i w:val="false"/>
                <w:color w:val="000000"/>
                <w:sz w:val="20"/>
              </w:rPr>
              <w:t>
Результаты тестирования будут опубликованы на сайте Национального центра тестирования www.testcen​ter.kz</w:t>
            </w: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80"/>
          <w:p>
            <w:pPr>
              <w:spacing w:after="20"/>
              <w:ind w:left="20"/>
              <w:jc w:val="both"/>
            </w:pPr>
            <w:r>
              <w:rPr>
                <w:rFonts w:ascii="Times New Roman"/>
                <w:b w:val="false"/>
                <w:i w:val="false"/>
                <w:color w:val="000000"/>
                <w:sz w:val="20"/>
              </w:rPr>
              <w:t>
Памятка поступающему:</w:t>
            </w:r>
            <w:r>
              <w:br/>
            </w:r>
            <w:r>
              <w:rPr>
                <w:rFonts w:ascii="Times New Roman"/>
                <w:b w:val="false"/>
                <w:i w:val="false"/>
                <w:color w:val="000000"/>
                <w:sz w:val="20"/>
              </w:rPr>
              <w:t>
</w:t>
            </w:r>
            <w:r>
              <w:rPr>
                <w:rFonts w:ascii="Times New Roman"/>
                <w:b w:val="false"/>
                <w:i w:val="false"/>
                <w:color w:val="000000"/>
                <w:sz w:val="20"/>
              </w:rPr>
              <w:t>Поступающий должен иметь при себе пропуск на тестирование и оригинал документа, удостоверяющего личность (удостоверение личности или паспорт). Поступающий, который не достиг шестнадцати лет и не имеет документ, удостоверяющий личность, представляет справку с фотографией об окончании школы в текущем году. При отсутствии одного из документов поступающий не допускается на тестирование.</w:t>
            </w:r>
            <w:r>
              <w:br/>
            </w:r>
            <w:r>
              <w:rPr>
                <w:rFonts w:ascii="Times New Roman"/>
                <w:b w:val="false"/>
                <w:i w:val="false"/>
                <w:color w:val="000000"/>
                <w:sz w:val="20"/>
              </w:rPr>
              <w:t>
</w:t>
            </w:r>
            <w:r>
              <w:rPr>
                <w:rFonts w:ascii="Times New Roman"/>
                <w:b w:val="false"/>
                <w:i w:val="false"/>
                <w:color w:val="000000"/>
                <w:sz w:val="20"/>
              </w:rPr>
              <w:t>Поступающий не допускается в здание при наличии следующих запрещенных предметов: мобильные связи, оснащенные функцией передачи информации, в том числе пейджер, мобильные телефоны, планшеты, iPad (Айпад), iPod (Айпод), SmartPhone (Смартфон), ноутбуки, плейеры, модемы (мобильные роутеры), все виды радио-электронной связи, в том числе Wi-Fi (Вай-фай), Bluetooth (Блютуз), Dect (Дект), 3G (3 Джи), 4G (4 Джи), 5G (5 Джи), смарт-часы, проводные и беспроводные наушники, шпаргалки, учебники, методическую литературу и так далее.</w:t>
            </w:r>
            <w:r>
              <w:br/>
            </w:r>
            <w:r>
              <w:rPr>
                <w:rFonts w:ascii="Times New Roman"/>
                <w:b w:val="false"/>
                <w:i w:val="false"/>
                <w:color w:val="000000"/>
                <w:sz w:val="20"/>
              </w:rPr>
              <w:t>
</w:t>
            </w:r>
            <w:r>
              <w:rPr>
                <w:rFonts w:ascii="Times New Roman"/>
                <w:b w:val="false"/>
                <w:i w:val="false"/>
                <w:color w:val="000000"/>
                <w:sz w:val="20"/>
              </w:rPr>
              <w:t>Поступающему не допускается:</w:t>
            </w:r>
            <w:r>
              <w:br/>
            </w:r>
            <w:r>
              <w:rPr>
                <w:rFonts w:ascii="Times New Roman"/>
                <w:b w:val="false"/>
                <w:i w:val="false"/>
                <w:color w:val="000000"/>
                <w:sz w:val="20"/>
              </w:rPr>
              <w:t>
</w:t>
            </w:r>
            <w:r>
              <w:rPr>
                <w:rFonts w:ascii="Times New Roman"/>
                <w:b w:val="false"/>
                <w:i w:val="false"/>
                <w:color w:val="000000"/>
                <w:sz w:val="20"/>
              </w:rPr>
              <w:t>1) выходить из аудитории без разрешения и сопровождения администратора тестирования, выполняющего функции дежурного по коридору;</w:t>
            </w:r>
            <w:r>
              <w:br/>
            </w:r>
            <w:r>
              <w:rPr>
                <w:rFonts w:ascii="Times New Roman"/>
                <w:b w:val="false"/>
                <w:i w:val="false"/>
                <w:color w:val="000000"/>
                <w:sz w:val="20"/>
              </w:rPr>
              <w:t>
</w:t>
            </w:r>
            <w:r>
              <w:rPr>
                <w:rFonts w:ascii="Times New Roman"/>
                <w:b w:val="false"/>
                <w:i w:val="false"/>
                <w:color w:val="000000"/>
                <w:sz w:val="20"/>
              </w:rPr>
              <w:t>2) переговариваться и пересаживаться с места на место;</w:t>
            </w:r>
            <w:r>
              <w:br/>
            </w:r>
            <w:r>
              <w:rPr>
                <w:rFonts w:ascii="Times New Roman"/>
                <w:b w:val="false"/>
                <w:i w:val="false"/>
                <w:color w:val="000000"/>
                <w:sz w:val="20"/>
              </w:rPr>
              <w:t>
</w:t>
            </w:r>
            <w:r>
              <w:rPr>
                <w:rFonts w:ascii="Times New Roman"/>
                <w:b w:val="false"/>
                <w:i w:val="false"/>
                <w:color w:val="000000"/>
                <w:sz w:val="20"/>
              </w:rPr>
              <w:t>3) пользоваться, калькулятором, за исключением, находящихся в аудитории или в компьютерном классе, справочной литературой (кроме таблицы Менделеева и таблицы растворимости солей), электронными записными книжками, корректирующими жидкостями и средствами мобильной связи и другими электронными устройствами;</w:t>
            </w:r>
            <w:r>
              <w:br/>
            </w:r>
            <w:r>
              <w:rPr>
                <w:rFonts w:ascii="Times New Roman"/>
                <w:b w:val="false"/>
                <w:i w:val="false"/>
                <w:color w:val="000000"/>
                <w:sz w:val="20"/>
              </w:rPr>
              <w:t>
</w:t>
            </w:r>
            <w:r>
              <w:rPr>
                <w:rFonts w:ascii="Times New Roman"/>
                <w:b w:val="false"/>
                <w:i w:val="false"/>
                <w:color w:val="000000"/>
                <w:sz w:val="20"/>
              </w:rPr>
              <w:t>4) обмениваться материалами тестирования;</w:t>
            </w:r>
            <w:r>
              <w:br/>
            </w:r>
            <w:r>
              <w:rPr>
                <w:rFonts w:ascii="Times New Roman"/>
                <w:b w:val="false"/>
                <w:i w:val="false"/>
                <w:color w:val="000000"/>
                <w:sz w:val="20"/>
              </w:rPr>
              <w:t>
</w:t>
            </w:r>
            <w:r>
              <w:rPr>
                <w:rFonts w:ascii="Times New Roman"/>
                <w:b w:val="false"/>
                <w:i w:val="false"/>
                <w:color w:val="000000"/>
                <w:sz w:val="20"/>
              </w:rPr>
              <w:t>5) выносить материалы тестирования и копию листа ответов из аудитории;</w:t>
            </w:r>
            <w:r>
              <w:br/>
            </w:r>
            <w:r>
              <w:rPr>
                <w:rFonts w:ascii="Times New Roman"/>
                <w:b w:val="false"/>
                <w:i w:val="false"/>
                <w:color w:val="000000"/>
                <w:sz w:val="20"/>
              </w:rPr>
              <w:t>
</w:t>
            </w:r>
            <w:r>
              <w:rPr>
                <w:rFonts w:ascii="Times New Roman"/>
                <w:b w:val="false"/>
                <w:i w:val="false"/>
                <w:color w:val="000000"/>
                <w:sz w:val="20"/>
              </w:rPr>
              <w:t>6) осуществлять порчу материалов тестирования (листов ответов и книжек) путем их смятия;</w:t>
            </w:r>
            <w:r>
              <w:br/>
            </w:r>
            <w:r>
              <w:rPr>
                <w:rFonts w:ascii="Times New Roman"/>
                <w:b w:val="false"/>
                <w:i w:val="false"/>
                <w:color w:val="000000"/>
                <w:sz w:val="20"/>
              </w:rPr>
              <w:t>
</w:t>
            </w:r>
            <w:r>
              <w:rPr>
                <w:rFonts w:ascii="Times New Roman"/>
                <w:b w:val="false"/>
                <w:i w:val="false"/>
                <w:color w:val="000000"/>
                <w:sz w:val="20"/>
              </w:rPr>
              <w:t>7) использовать корректирующую жидкость, отрывать страницы, закрашивать сектора, не предусмотренные для этого (номер листа ответов).</w:t>
            </w:r>
            <w:r>
              <w:br/>
            </w:r>
            <w:r>
              <w:rPr>
                <w:rFonts w:ascii="Times New Roman"/>
                <w:b w:val="false"/>
                <w:i w:val="false"/>
                <w:color w:val="000000"/>
                <w:sz w:val="20"/>
              </w:rPr>
              <w:t>
</w:t>
            </w:r>
            <w:r>
              <w:rPr>
                <w:rFonts w:ascii="Times New Roman"/>
                <w:b w:val="false"/>
                <w:i w:val="false"/>
                <w:color w:val="000000"/>
                <w:sz w:val="20"/>
              </w:rPr>
              <w:t>В случае нарушения поступающим настоящих Правил, администратором тестирования с составлением акта не допускает и (или) исключает поступающего из аудитории, результаты тестирования поступающего аннулируются.</w:t>
            </w:r>
            <w:r>
              <w:br/>
            </w:r>
            <w:r>
              <w:rPr>
                <w:rFonts w:ascii="Times New Roman"/>
                <w:b w:val="false"/>
                <w:i w:val="false"/>
                <w:color w:val="000000"/>
                <w:sz w:val="20"/>
              </w:rPr>
              <w:t>
</w:t>
            </w:r>
            <w:r>
              <w:rPr>
                <w:rFonts w:ascii="Times New Roman"/>
                <w:b w:val="false"/>
                <w:i w:val="false"/>
                <w:color w:val="000000"/>
                <w:sz w:val="20"/>
              </w:rPr>
              <w:t>Я ознакомлен с памяткой и претензий не имею. Подтверждаю, что данные на пропуске правильны.</w:t>
            </w:r>
            <w:r>
              <w:br/>
            </w:r>
            <w:r>
              <w:rPr>
                <w:rFonts w:ascii="Times New Roman"/>
                <w:b w:val="false"/>
                <w:i w:val="false"/>
                <w:color w:val="000000"/>
                <w:sz w:val="20"/>
              </w:rPr>
              <w:t>
</w:t>
            </w:r>
            <w:r>
              <w:rPr>
                <w:rFonts w:ascii="Times New Roman"/>
                <w:b w:val="false"/>
                <w:i w:val="false"/>
                <w:color w:val="000000"/>
                <w:sz w:val="20"/>
              </w:rPr>
              <w:t>Подпись поступающего</w:t>
            </w:r>
            <w:r>
              <w:br/>
            </w:r>
            <w:r>
              <w:rPr>
                <w:rFonts w:ascii="Times New Roman"/>
                <w:b w:val="false"/>
                <w:i w:val="false"/>
                <w:color w:val="000000"/>
                <w:sz w:val="20"/>
              </w:rPr>
              <w:t>
_________________________________</w:t>
            </w:r>
          </w:p>
          <w:bookmarkEnd w:id="48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отреза</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81"/>
          <w:p>
            <w:pPr>
              <w:spacing w:after="20"/>
              <w:ind w:left="20"/>
              <w:jc w:val="both"/>
            </w:pPr>
            <w:r>
              <w:rPr>
                <w:rFonts w:ascii="Times New Roman"/>
                <w:b w:val="false"/>
                <w:i w:val="false"/>
                <w:color w:val="000000"/>
                <w:sz w:val="20"/>
              </w:rPr>
              <w:t>
Пункт проведения Единого национального тестирования / Базовой организации высшего и (или) послевузовского образования</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КОРЕШОК ПРОПУСКА</w:t>
            </w:r>
            <w:r>
              <w:br/>
            </w:r>
            <w:r>
              <w:rPr>
                <w:rFonts w:ascii="Times New Roman"/>
                <w:b w:val="false"/>
                <w:i w:val="false"/>
                <w:color w:val="000000"/>
                <w:sz w:val="20"/>
              </w:rPr>
              <w:t>
</w:t>
            </w:r>
            <w:r>
              <w:rPr>
                <w:rFonts w:ascii="Times New Roman"/>
                <w:b w:val="false"/>
                <w:i w:val="false"/>
                <w:color w:val="000000"/>
                <w:sz w:val="20"/>
              </w:rPr>
              <w:t>Индивидуальный код тестируемого</w:t>
            </w:r>
            <w:r>
              <w:br/>
            </w:r>
            <w:r>
              <w:rPr>
                <w:rFonts w:ascii="Times New Roman"/>
                <w:b w:val="false"/>
                <w:i w:val="false"/>
                <w:color w:val="000000"/>
                <w:sz w:val="20"/>
              </w:rPr>
              <w:t>
</w:t>
            </w:r>
          </w:p>
          <w:bookmarkEnd w:id="481"/>
          <w:p>
            <w:pPr>
              <w:spacing w:after="20"/>
              <w:ind w:left="20"/>
              <w:jc w:val="both"/>
            </w:pPr>
            <w:r>
              <w:drawing>
                <wp:inline distT="0" distB="0" distL="0" distR="0">
                  <wp:extent cx="1092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922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Ф.И.О. (при его наличии)</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номер/Дата рождения</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w:t>
            </w:r>
            <w:r>
              <w:rPr>
                <w:rFonts w:ascii="Times New Roman"/>
                <w:b w:val="false"/>
                <w:i w:val="false"/>
                <w:color w:val="000000"/>
                <w:sz w:val="20"/>
              </w:rPr>
              <w:t>Код группы образовательной программы</w:t>
            </w:r>
            <w:r>
              <w:br/>
            </w:r>
            <w:r>
              <w:rPr>
                <w:rFonts w:ascii="Times New Roman"/>
                <w:b w:val="false"/>
                <w:i w:val="false"/>
                <w:color w:val="000000"/>
                <w:sz w:val="20"/>
              </w:rPr>
              <w:t>
</w:t>
            </w:r>
            <w:r>
              <w:rPr>
                <w:rFonts w:ascii="Times New Roman"/>
                <w:b w:val="false"/>
                <w:i w:val="false"/>
                <w:color w:val="000000"/>
                <w:sz w:val="20"/>
              </w:rPr>
              <w:t>Язык сдачи тестирования:</w:t>
            </w:r>
            <w:r>
              <w:br/>
            </w:r>
            <w:r>
              <w:rPr>
                <w:rFonts w:ascii="Times New Roman"/>
                <w:b w:val="false"/>
                <w:i w:val="false"/>
                <w:color w:val="000000"/>
                <w:sz w:val="20"/>
              </w:rPr>
              <w:t>
</w:t>
            </w:r>
            <w:r>
              <w:rPr>
                <w:rFonts w:ascii="Times New Roman"/>
                <w:b w:val="false"/>
                <w:i w:val="false"/>
                <w:color w:val="000000"/>
                <w:sz w:val="20"/>
              </w:rPr>
              <w:t>Предметы:</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Дата тестирования:</w:t>
            </w:r>
            <w:r>
              <w:br/>
            </w:r>
            <w:r>
              <w:rPr>
                <w:rFonts w:ascii="Times New Roman"/>
                <w:b w:val="false"/>
                <w:i w:val="false"/>
                <w:color w:val="000000"/>
                <w:sz w:val="20"/>
              </w:rPr>
              <w:t>
</w:t>
            </w:r>
            <w:r>
              <w:rPr>
                <w:rFonts w:ascii="Times New Roman"/>
                <w:b w:val="false"/>
                <w:i w:val="false"/>
                <w:color w:val="000000"/>
                <w:sz w:val="20"/>
              </w:rPr>
              <w:t>Время начала:</w:t>
            </w:r>
            <w:r>
              <w:br/>
            </w:r>
            <w:r>
              <w:rPr>
                <w:rFonts w:ascii="Times New Roman"/>
                <w:b w:val="false"/>
                <w:i w:val="false"/>
                <w:color w:val="000000"/>
                <w:sz w:val="20"/>
              </w:rPr>
              <w:t>
</w:t>
            </w:r>
            <w:r>
              <w:rPr>
                <w:rFonts w:ascii="Times New Roman"/>
                <w:b w:val="false"/>
                <w:i w:val="false"/>
                <w:color w:val="000000"/>
                <w:sz w:val="20"/>
              </w:rPr>
              <w:t>Поток:</w:t>
            </w:r>
            <w:r>
              <w:br/>
            </w:r>
            <w:r>
              <w:rPr>
                <w:rFonts w:ascii="Times New Roman"/>
                <w:b w:val="false"/>
                <w:i w:val="false"/>
                <w:color w:val="000000"/>
                <w:sz w:val="20"/>
              </w:rPr>
              <w:t>
</w:t>
            </w:r>
            <w:r>
              <w:rPr>
                <w:rFonts w:ascii="Times New Roman"/>
                <w:b w:val="false"/>
                <w:i w:val="false"/>
                <w:color w:val="000000"/>
                <w:sz w:val="20"/>
              </w:rPr>
              <w:t>Место проведения:</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Корпус: Аудитория:</w:t>
            </w:r>
            <w:r>
              <w:br/>
            </w:r>
            <w:r>
              <w:rPr>
                <w:rFonts w:ascii="Times New Roman"/>
                <w:b w:val="false"/>
                <w:i w:val="false"/>
                <w:color w:val="000000"/>
                <w:sz w:val="20"/>
              </w:rPr>
              <w:t>
</w:t>
            </w:r>
            <w:r>
              <w:rPr>
                <w:rFonts w:ascii="Times New Roman"/>
                <w:b w:val="false"/>
                <w:i w:val="false"/>
                <w:color w:val="000000"/>
                <w:sz w:val="20"/>
              </w:rPr>
              <w:t>Руководитель организации образования / Ответственный секретарь приемной комиссии линейной организации высшего и (или) послевузовского образования</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(подпись) (Ф.И.О. (при его наличии))</w:t>
            </w:r>
            <w:r>
              <w:br/>
            </w:r>
            <w:r>
              <w:rPr>
                <w:rFonts w:ascii="Times New Roman"/>
                <w:b w:val="false"/>
                <w:i w:val="false"/>
                <w:color w:val="000000"/>
                <w:sz w:val="20"/>
              </w:rPr>
              <w:t>
Результаты тестирования будут опубликованы на сайте Национального центра тестирования www.​testcenter.kz</w:t>
            </w: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82"/>
          <w:p>
            <w:pPr>
              <w:spacing w:after="20"/>
              <w:ind w:left="20"/>
              <w:jc w:val="both"/>
            </w:pPr>
            <w:r>
              <w:rPr>
                <w:rFonts w:ascii="Times New Roman"/>
                <w:b w:val="false"/>
                <w:i w:val="false"/>
                <w:color w:val="000000"/>
                <w:sz w:val="20"/>
              </w:rPr>
              <w:t>
Памятка поступающему:</w:t>
            </w:r>
            <w:r>
              <w:br/>
            </w:r>
            <w:r>
              <w:rPr>
                <w:rFonts w:ascii="Times New Roman"/>
                <w:b w:val="false"/>
                <w:i w:val="false"/>
                <w:color w:val="000000"/>
                <w:sz w:val="20"/>
              </w:rPr>
              <w:t>
</w:t>
            </w:r>
            <w:r>
              <w:rPr>
                <w:rFonts w:ascii="Times New Roman"/>
                <w:b w:val="false"/>
                <w:i w:val="false"/>
                <w:color w:val="000000"/>
                <w:sz w:val="20"/>
              </w:rPr>
              <w:t>Поступающий должен иметь при себе пропуск на тестирование и оригинал документа, удостоверяющего личность (удостоверение личности или паспорт). Поступающий, который не достиг шестнадцати лет и не имеет документ, удостоверяющий личность, представляет справку с фотографией об окончании школы в текущем году. При отсутствии одного из документов поступающий не допускается на тестирование.</w:t>
            </w:r>
            <w:r>
              <w:br/>
            </w:r>
            <w:r>
              <w:rPr>
                <w:rFonts w:ascii="Times New Roman"/>
                <w:b w:val="false"/>
                <w:i w:val="false"/>
                <w:color w:val="000000"/>
                <w:sz w:val="20"/>
              </w:rPr>
              <w:t>
</w:t>
            </w:r>
            <w:r>
              <w:rPr>
                <w:rFonts w:ascii="Times New Roman"/>
                <w:b w:val="false"/>
                <w:i w:val="false"/>
                <w:color w:val="000000"/>
                <w:sz w:val="20"/>
              </w:rPr>
              <w:t>Поступающий не допускается в здание при наличии следующих запрещенных предметов: мобильные связи, оснащенные функцией передачи информации, в том числе пейджер, мобильные телефоны, планшеты, iPad (Айпад), iPod (Айпод), SmartPhone (Смартфон), ноутбуки, плейеры, модемы (мобильные роутеры), все виды радио-электронной связи, в том числе Wi-Fi (Вай-фай), Bluetooth (Блютуз), Dect (Дект), 3G (3 Джи), 4G (4 Джи), 5G (5 Джи), смарт-часы, проводные и беспроводные наушники, шпаргалки, учебно-методическую литературу и так далее.</w:t>
            </w:r>
            <w:r>
              <w:br/>
            </w:r>
            <w:r>
              <w:rPr>
                <w:rFonts w:ascii="Times New Roman"/>
                <w:b w:val="false"/>
                <w:i w:val="false"/>
                <w:color w:val="000000"/>
                <w:sz w:val="20"/>
              </w:rPr>
              <w:t>
</w:t>
            </w:r>
            <w:r>
              <w:rPr>
                <w:rFonts w:ascii="Times New Roman"/>
                <w:b w:val="false"/>
                <w:i w:val="false"/>
                <w:color w:val="000000"/>
                <w:sz w:val="20"/>
              </w:rPr>
              <w:t>Поступающему не допускается:</w:t>
            </w:r>
            <w:r>
              <w:br/>
            </w:r>
            <w:r>
              <w:rPr>
                <w:rFonts w:ascii="Times New Roman"/>
                <w:b w:val="false"/>
                <w:i w:val="false"/>
                <w:color w:val="000000"/>
                <w:sz w:val="20"/>
              </w:rPr>
              <w:t>
</w:t>
            </w:r>
            <w:r>
              <w:rPr>
                <w:rFonts w:ascii="Times New Roman"/>
                <w:b w:val="false"/>
                <w:i w:val="false"/>
                <w:color w:val="000000"/>
                <w:sz w:val="20"/>
              </w:rPr>
              <w:t>1) выходить из аудитории без разрешения и сопровождения администратора тестирования, выполняющего функции дежурного по коридору;</w:t>
            </w:r>
            <w:r>
              <w:br/>
            </w:r>
            <w:r>
              <w:rPr>
                <w:rFonts w:ascii="Times New Roman"/>
                <w:b w:val="false"/>
                <w:i w:val="false"/>
                <w:color w:val="000000"/>
                <w:sz w:val="20"/>
              </w:rPr>
              <w:t>
</w:t>
            </w:r>
            <w:r>
              <w:rPr>
                <w:rFonts w:ascii="Times New Roman"/>
                <w:b w:val="false"/>
                <w:i w:val="false"/>
                <w:color w:val="000000"/>
                <w:sz w:val="20"/>
              </w:rPr>
              <w:t>2) переговариваться и пересаживаться с места на место;</w:t>
            </w:r>
            <w:r>
              <w:br/>
            </w:r>
            <w:r>
              <w:rPr>
                <w:rFonts w:ascii="Times New Roman"/>
                <w:b w:val="false"/>
                <w:i w:val="false"/>
                <w:color w:val="000000"/>
                <w:sz w:val="20"/>
              </w:rPr>
              <w:t>
</w:t>
            </w:r>
            <w:r>
              <w:rPr>
                <w:rFonts w:ascii="Times New Roman"/>
                <w:b w:val="false"/>
                <w:i w:val="false"/>
                <w:color w:val="000000"/>
                <w:sz w:val="20"/>
              </w:rPr>
              <w:t>3) пользоваться калькулятором, за исключением, находящихся в аудитории или в компьютерном классе, справочной литературой (кроме таблицы Менделеева и таблицы растворимости солей), электронными записными книжками, корректирующими жидкостями и средствами мобильной связи и другими электронными устройствами;</w:t>
            </w:r>
            <w:r>
              <w:br/>
            </w:r>
            <w:r>
              <w:rPr>
                <w:rFonts w:ascii="Times New Roman"/>
                <w:b w:val="false"/>
                <w:i w:val="false"/>
                <w:color w:val="000000"/>
                <w:sz w:val="20"/>
              </w:rPr>
              <w:t>
</w:t>
            </w:r>
            <w:r>
              <w:rPr>
                <w:rFonts w:ascii="Times New Roman"/>
                <w:b w:val="false"/>
                <w:i w:val="false"/>
                <w:color w:val="000000"/>
                <w:sz w:val="20"/>
              </w:rPr>
              <w:t>4) обмениваться материалами тестирования;</w:t>
            </w:r>
            <w:r>
              <w:br/>
            </w:r>
            <w:r>
              <w:rPr>
                <w:rFonts w:ascii="Times New Roman"/>
                <w:b w:val="false"/>
                <w:i w:val="false"/>
                <w:color w:val="000000"/>
                <w:sz w:val="20"/>
              </w:rPr>
              <w:t>
</w:t>
            </w:r>
            <w:r>
              <w:rPr>
                <w:rFonts w:ascii="Times New Roman"/>
                <w:b w:val="false"/>
                <w:i w:val="false"/>
                <w:color w:val="000000"/>
                <w:sz w:val="20"/>
              </w:rPr>
              <w:t>5) выносить материалы тестирования и копию листа ответов из аудитории;</w:t>
            </w:r>
            <w:r>
              <w:br/>
            </w:r>
            <w:r>
              <w:rPr>
                <w:rFonts w:ascii="Times New Roman"/>
                <w:b w:val="false"/>
                <w:i w:val="false"/>
                <w:color w:val="000000"/>
                <w:sz w:val="20"/>
              </w:rPr>
              <w:t>
</w:t>
            </w:r>
            <w:r>
              <w:rPr>
                <w:rFonts w:ascii="Times New Roman"/>
                <w:b w:val="false"/>
                <w:i w:val="false"/>
                <w:color w:val="000000"/>
                <w:sz w:val="20"/>
              </w:rPr>
              <w:t>6) осуществлять порчу материалов тестирования (листов ответов и книжек) путем их смятия;</w:t>
            </w:r>
            <w:r>
              <w:br/>
            </w:r>
            <w:r>
              <w:rPr>
                <w:rFonts w:ascii="Times New Roman"/>
                <w:b w:val="false"/>
                <w:i w:val="false"/>
                <w:color w:val="000000"/>
                <w:sz w:val="20"/>
              </w:rPr>
              <w:t>
</w:t>
            </w:r>
            <w:r>
              <w:rPr>
                <w:rFonts w:ascii="Times New Roman"/>
                <w:b w:val="false"/>
                <w:i w:val="false"/>
                <w:color w:val="000000"/>
                <w:sz w:val="20"/>
              </w:rPr>
              <w:t>7) использовать корректирующую жидкость, отрывать страницы, закрашивать сектора, не предусмотренные для этого (номер листа ответов).</w:t>
            </w:r>
            <w:r>
              <w:br/>
            </w:r>
            <w:r>
              <w:rPr>
                <w:rFonts w:ascii="Times New Roman"/>
                <w:b w:val="false"/>
                <w:i w:val="false"/>
                <w:color w:val="000000"/>
                <w:sz w:val="20"/>
              </w:rPr>
              <w:t>
</w:t>
            </w:r>
            <w:r>
              <w:rPr>
                <w:rFonts w:ascii="Times New Roman"/>
                <w:b w:val="false"/>
                <w:i w:val="false"/>
                <w:color w:val="000000"/>
                <w:sz w:val="20"/>
              </w:rPr>
              <w:t>В случае нарушения поступающим настоящих Правил, администратором тестирования с составлением акта не допускает и (или) исключает поступающего из аудитории, результаты тестирования поступающего аннулируются.</w:t>
            </w:r>
            <w:r>
              <w:br/>
            </w:r>
            <w:r>
              <w:rPr>
                <w:rFonts w:ascii="Times New Roman"/>
                <w:b w:val="false"/>
                <w:i w:val="false"/>
                <w:color w:val="000000"/>
                <w:sz w:val="20"/>
              </w:rPr>
              <w:t>
</w:t>
            </w:r>
            <w:r>
              <w:rPr>
                <w:rFonts w:ascii="Times New Roman"/>
                <w:b w:val="false"/>
                <w:i w:val="false"/>
                <w:color w:val="000000"/>
                <w:sz w:val="20"/>
              </w:rPr>
              <w:t>Я ознакомлен с памяткой и претензий не имею. Подтверждаю, что данные на пропуске правильны.</w:t>
            </w:r>
            <w:r>
              <w:br/>
            </w:r>
            <w:r>
              <w:rPr>
                <w:rFonts w:ascii="Times New Roman"/>
                <w:b w:val="false"/>
                <w:i w:val="false"/>
                <w:color w:val="000000"/>
                <w:sz w:val="20"/>
              </w:rPr>
              <w:t>
</w:t>
            </w:r>
            <w:r>
              <w:rPr>
                <w:rFonts w:ascii="Times New Roman"/>
                <w:b w:val="false"/>
                <w:i w:val="false"/>
                <w:color w:val="000000"/>
                <w:sz w:val="20"/>
              </w:rPr>
              <w:t>Подпись поступающего</w:t>
            </w:r>
            <w:r>
              <w:br/>
            </w:r>
            <w:r>
              <w:rPr>
                <w:rFonts w:ascii="Times New Roman"/>
                <w:b w:val="false"/>
                <w:i w:val="false"/>
                <w:color w:val="000000"/>
                <w:sz w:val="20"/>
              </w:rPr>
              <w:t>
_________________________________</w:t>
            </w:r>
          </w:p>
          <w:bookmarkEnd w:id="48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8" w:id="483"/>
    <w:p>
      <w:pPr>
        <w:spacing w:after="0"/>
        <w:ind w:left="0"/>
        <w:jc w:val="both"/>
      </w:pPr>
      <w:r>
        <w:rPr>
          <w:rFonts w:ascii="Times New Roman"/>
          <w:b w:val="false"/>
          <w:i w:val="false"/>
          <w:color w:val="000000"/>
          <w:sz w:val="28"/>
        </w:rPr>
        <w:t>
      Дорогой друг! В соответствии с выбранной Вами комбинацией профильных предметов предоставляется информация о перечне групп образовательных программ, количестве выделяемых образовательных грантов в текущем году, результатах конкурса прошлого года по присуждению образовательных грантов. Надеемся, что Вы сделаете правильный выбор с учетом набранных Вами баллов и представленных данных. Желаем Вам удачи!</w:t>
      </w:r>
    </w:p>
    <w:bookmarkEnd w:id="483"/>
    <w:bookmarkStart w:name="z589" w:id="484"/>
    <w:p>
      <w:pPr>
        <w:spacing w:after="0"/>
        <w:ind w:left="0"/>
        <w:jc w:val="both"/>
      </w:pPr>
      <w:r>
        <w:rPr>
          <w:rFonts w:ascii="Times New Roman"/>
          <w:b w:val="false"/>
          <w:i w:val="false"/>
          <w:color w:val="000000"/>
          <w:sz w:val="28"/>
        </w:rPr>
        <w:t>
      Информационный лист</w:t>
      </w:r>
    </w:p>
    <w:bookmarkEnd w:id="484"/>
    <w:bookmarkStart w:name="z590" w:id="485"/>
    <w:p>
      <w:pPr>
        <w:spacing w:after="0"/>
        <w:ind w:left="0"/>
        <w:jc w:val="both"/>
      </w:pPr>
      <w:r>
        <w:rPr>
          <w:rFonts w:ascii="Times New Roman"/>
          <w:b w:val="false"/>
          <w:i w:val="false"/>
          <w:color w:val="000000"/>
          <w:sz w:val="28"/>
        </w:rPr>
        <w:t>
      Комбинация профильных предметов: _________________</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689"/>
        <w:gridCol w:w="694"/>
        <w:gridCol w:w="2153"/>
        <w:gridCol w:w="689"/>
        <w:gridCol w:w="694"/>
        <w:gridCol w:w="614"/>
        <w:gridCol w:w="614"/>
        <w:gridCol w:w="999"/>
        <w:gridCol w:w="2540"/>
        <w:gridCol w:w="1000"/>
        <w:gridCol w:w="1000"/>
      </w:tblGrid>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грантов в текущем году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конкурса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грантов</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на 1 место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Проходной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сельская квота</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3" w:id="486"/>
    <w:p>
      <w:pPr>
        <w:spacing w:after="0"/>
        <w:ind w:left="0"/>
        <w:jc w:val="left"/>
      </w:pPr>
      <w:r>
        <w:rPr>
          <w:rFonts w:ascii="Times New Roman"/>
          <w:b/>
          <w:i w:val="false"/>
          <w:color w:val="000000"/>
        </w:rPr>
        <w:t xml:space="preserve"> Акт ознакомления "О подтверждении удовлетворительного самочувствия,</w:t>
      </w:r>
      <w:r>
        <w:br/>
      </w:r>
      <w:r>
        <w:rPr>
          <w:rFonts w:ascii="Times New Roman"/>
          <w:b/>
          <w:i w:val="false"/>
          <w:color w:val="000000"/>
        </w:rPr>
        <w:t>ознакомлении с правилами проведения ЕНТ и ответственности за пронос запрещенных предметов"</w:t>
      </w:r>
    </w:p>
    <w:bookmarkEnd w:id="486"/>
    <w:bookmarkStart w:name="z594" w:id="487"/>
    <w:p>
      <w:pPr>
        <w:spacing w:after="0"/>
        <w:ind w:left="0"/>
        <w:jc w:val="both"/>
      </w:pPr>
      <w:r>
        <w:rPr>
          <w:rFonts w:ascii="Times New Roman"/>
          <w:b w:val="false"/>
          <w:i w:val="false"/>
          <w:color w:val="000000"/>
          <w:sz w:val="28"/>
        </w:rPr>
        <w:t>
      Код и наименование ППЕНТ ______________________________________</w:t>
      </w:r>
      <w:r>
        <w:br/>
      </w:r>
      <w:r>
        <w:rPr>
          <w:rFonts w:ascii="Times New Roman"/>
          <w:b w:val="false"/>
          <w:i w:val="false"/>
          <w:color w:val="000000"/>
          <w:sz w:val="28"/>
        </w:rPr>
        <w:t>Дата _____________</w:t>
      </w:r>
      <w:r>
        <w:br/>
      </w:r>
      <w:r>
        <w:rPr>
          <w:rFonts w:ascii="Times New Roman"/>
          <w:b w:val="false"/>
          <w:i w:val="false"/>
          <w:color w:val="000000"/>
          <w:sz w:val="28"/>
        </w:rPr>
        <w:t>1. Общее состояние здоровья в день проведения ЕНТ удовлетворительное.</w:t>
      </w:r>
      <w:r>
        <w:br/>
      </w:r>
      <w:r>
        <w:rPr>
          <w:rFonts w:ascii="Times New Roman"/>
          <w:b w:val="false"/>
          <w:i w:val="false"/>
          <w:color w:val="000000"/>
          <w:sz w:val="28"/>
        </w:rPr>
        <w:t>2. С правилами проведения ЕНТ ознакомлен!</w:t>
      </w:r>
      <w:r>
        <w:br/>
      </w:r>
      <w:r>
        <w:rPr>
          <w:rFonts w:ascii="Times New Roman"/>
          <w:b w:val="false"/>
          <w:i w:val="false"/>
          <w:color w:val="000000"/>
          <w:sz w:val="28"/>
        </w:rPr>
        <w:t>3. Заранее уведомлен о том, что: - в случае попытки проноса одного из запрещенных</w:t>
      </w:r>
      <w:r>
        <w:br/>
      </w:r>
      <w:r>
        <w:rPr>
          <w:rFonts w:ascii="Times New Roman"/>
          <w:b w:val="false"/>
          <w:i w:val="false"/>
          <w:color w:val="000000"/>
          <w:sz w:val="28"/>
        </w:rPr>
        <w:t>предметов в здание, где будет проходить тестирование, буду удален с составлением</w:t>
      </w:r>
      <w:r>
        <w:br/>
      </w:r>
      <w:r>
        <w:rPr>
          <w:rFonts w:ascii="Times New Roman"/>
          <w:b w:val="false"/>
          <w:i w:val="false"/>
          <w:color w:val="000000"/>
          <w:sz w:val="28"/>
        </w:rPr>
        <w:t>акта; - в случае использования во время ЕНТ одного из запрещенных предметов, буду</w:t>
      </w:r>
      <w:r>
        <w:br/>
      </w:r>
      <w:r>
        <w:rPr>
          <w:rFonts w:ascii="Times New Roman"/>
          <w:b w:val="false"/>
          <w:i w:val="false"/>
          <w:color w:val="000000"/>
          <w:sz w:val="28"/>
        </w:rPr>
        <w:t>удален из аудитории с составлением акта; - по завершению ЕНТ, после</w:t>
      </w:r>
      <w:r>
        <w:br/>
      </w:r>
      <w:r>
        <w:rPr>
          <w:rFonts w:ascii="Times New Roman"/>
          <w:b w:val="false"/>
          <w:i w:val="false"/>
          <w:color w:val="000000"/>
          <w:sz w:val="28"/>
        </w:rPr>
        <w:t>осуществления просмотра записей видеонаблюдения при обнаружении использования</w:t>
      </w:r>
      <w:r>
        <w:br/>
      </w:r>
      <w:r>
        <w:rPr>
          <w:rFonts w:ascii="Times New Roman"/>
          <w:b w:val="false"/>
          <w:i w:val="false"/>
          <w:color w:val="000000"/>
          <w:sz w:val="28"/>
        </w:rPr>
        <w:t>мной одного из запрещенных предметов, результаты тестирования (баллы ЕНТ) и</w:t>
      </w:r>
      <w:r>
        <w:br/>
      </w:r>
      <w:r>
        <w:rPr>
          <w:rFonts w:ascii="Times New Roman"/>
          <w:b w:val="false"/>
          <w:i w:val="false"/>
          <w:color w:val="000000"/>
          <w:sz w:val="28"/>
        </w:rPr>
        <w:t>конкурса будут аннулированы. Запрещенные предметы: - мобильные средства связи</w:t>
      </w:r>
      <w:r>
        <w:br/>
      </w:r>
      <w:r>
        <w:rPr>
          <w:rFonts w:ascii="Times New Roman"/>
          <w:b w:val="false"/>
          <w:i w:val="false"/>
          <w:color w:val="000000"/>
          <w:sz w:val="28"/>
        </w:rPr>
        <w:t>(пейджер, сотовые телефоны, планшеты, iPad (Айпад), iPod (Айпод), iPhone (Айфон),</w:t>
      </w:r>
      <w:r>
        <w:br/>
      </w:r>
      <w:r>
        <w:rPr>
          <w:rFonts w:ascii="Times New Roman"/>
          <w:b w:val="false"/>
          <w:i w:val="false"/>
          <w:color w:val="000000"/>
          <w:sz w:val="28"/>
        </w:rPr>
        <w:t>SmartPhone (Смартфон)); - ноутбуки, плееры, модемы (мобильные роутеры); - любые</w:t>
      </w:r>
      <w:r>
        <w:br/>
      </w:r>
      <w:r>
        <w:rPr>
          <w:rFonts w:ascii="Times New Roman"/>
          <w:b w:val="false"/>
          <w:i w:val="false"/>
          <w:color w:val="000000"/>
          <w:sz w:val="28"/>
        </w:rPr>
        <w:t>виды радио-электронной связи (Wi-Fi (Вай-фай), Bluetooth (Блютуз), Dect (Дект), 3G</w:t>
      </w:r>
      <w:r>
        <w:br/>
      </w:r>
      <w:r>
        <w:rPr>
          <w:rFonts w:ascii="Times New Roman"/>
          <w:b w:val="false"/>
          <w:i w:val="false"/>
          <w:color w:val="000000"/>
          <w:sz w:val="28"/>
        </w:rPr>
        <w:t>(3 Джи), 4G (4 Джи), 5G (5 Джи); - наушники проводные и беспроводные и прочее; -</w:t>
      </w:r>
      <w:r>
        <w:br/>
      </w:r>
      <w:r>
        <w:rPr>
          <w:rFonts w:ascii="Times New Roman"/>
          <w:b w:val="false"/>
          <w:i w:val="false"/>
          <w:color w:val="000000"/>
          <w:sz w:val="28"/>
        </w:rPr>
        <w:t>шпаргалки и учебно-методическая литература; - калькуляторы и корректирующие жидкости.</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7399"/>
        <w:gridCol w:w="1153"/>
        <w:gridCol w:w="1153"/>
      </w:tblGrid>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7" w:id="488"/>
    <w:p>
      <w:pPr>
        <w:spacing w:after="0"/>
        <w:ind w:left="0"/>
        <w:jc w:val="left"/>
      </w:pPr>
      <w:r>
        <w:rPr>
          <w:rFonts w:ascii="Times New Roman"/>
          <w:b/>
          <w:i w:val="false"/>
          <w:color w:val="000000"/>
        </w:rPr>
        <w:t xml:space="preserve"> Акт об исключении из здания поступающего при обнаружении металлоискателем</w:t>
      </w:r>
      <w:r>
        <w:br/>
      </w:r>
      <w:r>
        <w:rPr>
          <w:rFonts w:ascii="Times New Roman"/>
          <w:b/>
          <w:i w:val="false"/>
          <w:color w:val="000000"/>
        </w:rPr>
        <w:t>запрещенных предметов при запуске в здание пункта проведения ЕНТ</w:t>
      </w:r>
    </w:p>
    <w:bookmarkEnd w:id="488"/>
    <w:bookmarkStart w:name="z598" w:id="489"/>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(код) (наименование пункта проведения единого национального тестирования/</w:t>
      </w:r>
      <w:r>
        <w:br/>
      </w:r>
      <w:r>
        <w:rPr>
          <w:rFonts w:ascii="Times New Roman"/>
          <w:b w:val="false"/>
          <w:i w:val="false"/>
          <w:color w:val="000000"/>
          <w:sz w:val="28"/>
        </w:rPr>
        <w:t>базовой организации высшего и (или) послевузовского образования)</w:t>
      </w:r>
      <w:r>
        <w:br/>
      </w:r>
      <w:r>
        <w:rPr>
          <w:rFonts w:ascii="Times New Roman"/>
          <w:b w:val="false"/>
          <w:i w:val="false"/>
          <w:color w:val="000000"/>
          <w:sz w:val="28"/>
        </w:rPr>
        <w:t>"______" _______________ 202____ год "______" часов "_______" минут</w:t>
      </w:r>
      <w:r>
        <w:br/>
      </w:r>
      <w:r>
        <w:rPr>
          <w:rFonts w:ascii="Times New Roman"/>
          <w:b w:val="false"/>
          <w:i w:val="false"/>
          <w:color w:val="000000"/>
          <w:sz w:val="28"/>
        </w:rPr>
        <w:t>Администратор тестирования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Член государственной комиссии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У поступающего: Ф.И.О (при его наличии)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Индивидуальный код поступающего ______________ из аудитории № ______,</w:t>
      </w:r>
      <w:r>
        <w:br/>
      </w:r>
      <w:r>
        <w:rPr>
          <w:rFonts w:ascii="Times New Roman"/>
          <w:b w:val="false"/>
          <w:i w:val="false"/>
          <w:color w:val="000000"/>
          <w:sz w:val="28"/>
        </w:rPr>
        <w:t>во время запуска в здание с использованием металлоискателя у поступающего</w:t>
      </w:r>
      <w:r>
        <w:br/>
      </w:r>
      <w:r>
        <w:rPr>
          <w:rFonts w:ascii="Times New Roman"/>
          <w:b w:val="false"/>
          <w:i w:val="false"/>
          <w:color w:val="000000"/>
          <w:sz w:val="28"/>
        </w:rPr>
        <w:t>были обнаружены запрещенные предметы: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(обнаруженный предмет (наименование, марка, количество)</w:t>
      </w:r>
      <w:r>
        <w:br/>
      </w:r>
      <w:r>
        <w:rPr>
          <w:rFonts w:ascii="Times New Roman"/>
          <w:b w:val="false"/>
          <w:i w:val="false"/>
          <w:color w:val="000000"/>
          <w:sz w:val="28"/>
        </w:rPr>
        <w:t>Учитывая данный факт, постановили: Исключить из здания тестирования и</w:t>
      </w:r>
      <w:r>
        <w:br/>
      </w:r>
      <w:r>
        <w:rPr>
          <w:rFonts w:ascii="Times New Roman"/>
          <w:b w:val="false"/>
          <w:i w:val="false"/>
          <w:color w:val="000000"/>
          <w:sz w:val="28"/>
        </w:rPr>
        <w:t>не допускать к тестированию</w:t>
      </w:r>
      <w:r>
        <w:br/>
      </w:r>
      <w:r>
        <w:rPr>
          <w:rFonts w:ascii="Times New Roman"/>
          <w:b w:val="false"/>
          <w:i w:val="false"/>
          <w:color w:val="000000"/>
          <w:sz w:val="28"/>
        </w:rPr>
        <w:t>Ф.И.О. (при его наличии) _____________________________________________,</w:t>
      </w:r>
      <w:r>
        <w:br/>
      </w:r>
      <w:r>
        <w:rPr>
          <w:rFonts w:ascii="Times New Roman"/>
          <w:b w:val="false"/>
          <w:i w:val="false"/>
          <w:color w:val="000000"/>
          <w:sz w:val="28"/>
        </w:rPr>
        <w:t>Индивидуальный код поступающего</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(подпись и Ф.И.О. (при его наличии) лиц,</w:t>
      </w:r>
      <w:r>
        <w:br/>
      </w:r>
      <w:r>
        <w:rPr>
          <w:rFonts w:ascii="Times New Roman"/>
          <w:b w:val="false"/>
          <w:i w:val="false"/>
          <w:color w:val="000000"/>
          <w:sz w:val="28"/>
        </w:rPr>
        <w:t>составивших настоящий акт) с актом ознакомлен:</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(подпись и Ф.И.О. (при его наличии) поступающего) с актом ознакомлен:</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(подпись и Ф.И.О. (при его наличии) руководителя пункта проведения единого</w:t>
      </w:r>
      <w:r>
        <w:br/>
      </w:r>
      <w:r>
        <w:rPr>
          <w:rFonts w:ascii="Times New Roman"/>
          <w:b w:val="false"/>
          <w:i w:val="false"/>
          <w:color w:val="000000"/>
          <w:sz w:val="28"/>
        </w:rPr>
        <w:t>национального тестирования/ответственного секретаря базовой организации</w:t>
      </w:r>
      <w:r>
        <w:br/>
      </w:r>
      <w:r>
        <w:rPr>
          <w:rFonts w:ascii="Times New Roman"/>
          <w:b w:val="false"/>
          <w:i w:val="false"/>
          <w:color w:val="000000"/>
          <w:sz w:val="28"/>
        </w:rPr>
        <w:t>высшего и (или) послевузовского образования) с актом ознакомлен:</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(подпись и Ф.И.О. (при его наличии) председателя государственной комиссии)</w:t>
      </w:r>
      <w:r>
        <w:br/>
      </w:r>
      <w:r>
        <w:rPr>
          <w:rFonts w:ascii="Times New Roman"/>
          <w:b w:val="false"/>
          <w:i w:val="false"/>
          <w:color w:val="000000"/>
          <w:sz w:val="28"/>
        </w:rPr>
        <w:t>МП пункта проведения единого национального тестирования /базовой</w:t>
      </w:r>
      <w:r>
        <w:br/>
      </w:r>
      <w:r>
        <w:rPr>
          <w:rFonts w:ascii="Times New Roman"/>
          <w:b w:val="false"/>
          <w:i w:val="false"/>
          <w:color w:val="000000"/>
          <w:sz w:val="28"/>
        </w:rPr>
        <w:t>организации высшего и (или) послевузовского образования</w:t>
      </w:r>
    </w:p>
    <w:bookmarkEnd w:id="489"/>
    <w:bookmarkStart w:name="z599" w:id="490"/>
    <w:p>
      <w:pPr>
        <w:spacing w:after="0"/>
        <w:ind w:left="0"/>
        <w:jc w:val="both"/>
      </w:pPr>
      <w:r>
        <w:rPr>
          <w:rFonts w:ascii="Times New Roman"/>
          <w:b w:val="false"/>
          <w:i w:val="false"/>
          <w:color w:val="000000"/>
          <w:sz w:val="28"/>
        </w:rPr>
        <w:t>
      Дата: ________</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2" w:id="491"/>
    <w:p>
      <w:pPr>
        <w:spacing w:after="0"/>
        <w:ind w:left="0"/>
        <w:jc w:val="left"/>
      </w:pPr>
      <w:r>
        <w:rPr>
          <w:rFonts w:ascii="Times New Roman"/>
          <w:b/>
          <w:i w:val="false"/>
          <w:color w:val="000000"/>
        </w:rPr>
        <w:t xml:space="preserve"> Акт выявления подставного лица в ходе запуска на тестирование</w:t>
      </w:r>
    </w:p>
    <w:bookmarkEnd w:id="491"/>
    <w:bookmarkStart w:name="z603" w:id="492"/>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(код и наименование пункта проведения Единого национального тестирования</w:t>
      </w:r>
      <w:r>
        <w:br/>
      </w:r>
      <w:r>
        <w:rPr>
          <w:rFonts w:ascii="Times New Roman"/>
          <w:b w:val="false"/>
          <w:i w:val="false"/>
          <w:color w:val="000000"/>
          <w:sz w:val="28"/>
        </w:rPr>
        <w:t>(далее - ППЕНТ)/ базовой организации высшего и (или) послевузовского образования</w:t>
      </w:r>
      <w:r>
        <w:br/>
      </w:r>
      <w:r>
        <w:rPr>
          <w:rFonts w:ascii="Times New Roman"/>
          <w:b w:val="false"/>
          <w:i w:val="false"/>
          <w:color w:val="000000"/>
          <w:sz w:val="28"/>
        </w:rPr>
        <w:t>(далее - ОВПО))</w:t>
      </w:r>
      <w:r>
        <w:br/>
      </w:r>
      <w:r>
        <w:rPr>
          <w:rFonts w:ascii="Times New Roman"/>
          <w:b w:val="false"/>
          <w:i w:val="false"/>
          <w:color w:val="000000"/>
          <w:sz w:val="28"/>
        </w:rPr>
        <w:t>Дата "___"___________ 20 ____ год</w:t>
      </w:r>
      <w:r>
        <w:br/>
      </w:r>
      <w:r>
        <w:rPr>
          <w:rFonts w:ascii="Times New Roman"/>
          <w:b w:val="false"/>
          <w:i w:val="false"/>
          <w:color w:val="000000"/>
          <w:sz w:val="28"/>
        </w:rPr>
        <w:t>Время "_______" часов " ____" минут администратором тестирования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Членом государственной комиссии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(Ф.И.О. (при его наличии)) выявлен факт попытки входа в здание ППЕНТ/ОВПО для</w:t>
      </w:r>
      <w:r>
        <w:br/>
      </w:r>
      <w:r>
        <w:rPr>
          <w:rFonts w:ascii="Times New Roman"/>
          <w:b w:val="false"/>
          <w:i w:val="false"/>
          <w:color w:val="000000"/>
          <w:sz w:val="28"/>
        </w:rPr>
        <w:t>сдачи тестирования вместо поступающего</w:t>
      </w:r>
      <w:r>
        <w:br/>
      </w:r>
      <w:r>
        <w:rPr>
          <w:rFonts w:ascii="Times New Roman"/>
          <w:b w:val="false"/>
          <w:i w:val="false"/>
          <w:color w:val="000000"/>
          <w:sz w:val="28"/>
        </w:rPr>
        <w:t>_________________________________________________________________ гражданина</w:t>
      </w:r>
      <w:r>
        <w:br/>
      </w:r>
      <w:r>
        <w:rPr>
          <w:rFonts w:ascii="Times New Roman"/>
          <w:b w:val="false"/>
          <w:i w:val="false"/>
          <w:color w:val="000000"/>
          <w:sz w:val="28"/>
        </w:rPr>
        <w:t>(Ф.И.О. (при его наличии) и индивидуальный код тестируемого (далее - ИКТ))</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Учитывая данный факт, постановили: Поступающего/у поступающего</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(Ф.И.О. (при его наличии) и ИКТ)) в здание ППЕНТ/ОВПО для сдачи тестирования</w:t>
      </w:r>
      <w:r>
        <w:br/>
      </w:r>
      <w:r>
        <w:rPr>
          <w:rFonts w:ascii="Times New Roman"/>
          <w:b w:val="false"/>
          <w:i w:val="false"/>
          <w:color w:val="000000"/>
          <w:sz w:val="28"/>
        </w:rPr>
        <w:t>не допускать Ф.И.О. (при его наличии) __________________________________________,</w:t>
      </w:r>
      <w:r>
        <w:br/>
      </w:r>
      <w:r>
        <w:rPr>
          <w:rFonts w:ascii="Times New Roman"/>
          <w:b w:val="false"/>
          <w:i w:val="false"/>
          <w:color w:val="000000"/>
          <w:sz w:val="28"/>
        </w:rPr>
        <w:t>ИКТ ___________________</w:t>
      </w:r>
      <w:r>
        <w:br/>
      </w:r>
      <w:r>
        <w:rPr>
          <w:rFonts w:ascii="Times New Roman"/>
          <w:b w:val="false"/>
          <w:i w:val="false"/>
          <w:color w:val="000000"/>
          <w:sz w:val="28"/>
        </w:rPr>
        <w:t>С актом ознакомлены:</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(подпись и Ф.И.О.(при его наличии) администратора тестирования)</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(подпись и Ф.И.О. (при его наличии) председателя государственной комиссии)</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(подпись и Ф.И.О. (при его наличии) поступающего-подставного лица)</w:t>
      </w:r>
      <w:r>
        <w:br/>
      </w:r>
      <w:r>
        <w:rPr>
          <w:rFonts w:ascii="Times New Roman"/>
          <w:b w:val="false"/>
          <w:i w:val="false"/>
          <w:color w:val="000000"/>
          <w:sz w:val="28"/>
        </w:rPr>
        <w:t>Место печати ППЕНТ/ОВПО</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6" w:id="493"/>
    <w:p>
      <w:pPr>
        <w:spacing w:after="0"/>
        <w:ind w:left="0"/>
        <w:jc w:val="both"/>
      </w:pPr>
      <w:r>
        <w:rPr>
          <w:rFonts w:ascii="Times New Roman"/>
          <w:b w:val="false"/>
          <w:i w:val="false"/>
          <w:color w:val="000000"/>
          <w:sz w:val="28"/>
        </w:rPr>
        <w:t>
      Выдал дежурному по аудитории Руководитель группы администраторов тестирования</w:t>
      </w:r>
      <w:r>
        <w:br/>
      </w:r>
      <w:r>
        <w:rPr>
          <w:rFonts w:ascii="Times New Roman"/>
          <w:b w:val="false"/>
          <w:i w:val="false"/>
          <w:color w:val="000000"/>
          <w:sz w:val="28"/>
        </w:rPr>
        <w:t>___________________________________________________________ 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Посадочный лист</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(код и наименование пункта проведения Единого национального тестирования</w:t>
      </w:r>
      <w:r>
        <w:br/>
      </w:r>
      <w:r>
        <w:rPr>
          <w:rFonts w:ascii="Times New Roman"/>
          <w:b w:val="false"/>
          <w:i w:val="false"/>
          <w:color w:val="000000"/>
          <w:sz w:val="28"/>
        </w:rPr>
        <w:t>/базовой организации высшего и (или) послевузовского образования)</w:t>
      </w:r>
      <w:r>
        <w:br/>
      </w:r>
      <w:r>
        <w:rPr>
          <w:rFonts w:ascii="Times New Roman"/>
          <w:b w:val="false"/>
          <w:i w:val="false"/>
          <w:color w:val="000000"/>
          <w:sz w:val="28"/>
        </w:rPr>
        <w:t>Аудитория № ______</w:t>
      </w:r>
      <w:r>
        <w:br/>
      </w:r>
      <w:r>
        <w:rPr>
          <w:rFonts w:ascii="Times New Roman"/>
          <w:b w:val="false"/>
          <w:i w:val="false"/>
          <w:color w:val="000000"/>
          <w:sz w:val="28"/>
        </w:rPr>
        <w:t>Начало тестирования: "________" часов "______" минут</w:t>
      </w:r>
      <w:r>
        <w:br/>
      </w:r>
      <w:r>
        <w:rPr>
          <w:rFonts w:ascii="Times New Roman"/>
          <w:b w:val="false"/>
          <w:i w:val="false"/>
          <w:color w:val="000000"/>
          <w:sz w:val="28"/>
        </w:rPr>
        <w:t>Язык сдачи тестирования: _________________________</w:t>
      </w:r>
      <w:r>
        <w:br/>
      </w:r>
      <w:r>
        <w:rPr>
          <w:rFonts w:ascii="Times New Roman"/>
          <w:b w:val="false"/>
          <w:i w:val="false"/>
          <w:color w:val="000000"/>
          <w:sz w:val="28"/>
        </w:rPr>
        <w:t>Окончание тестирования: "________" часов "_____" минут</w:t>
      </w:r>
      <w:r>
        <w:br/>
      </w:r>
      <w:r>
        <w:rPr>
          <w:rFonts w:ascii="Times New Roman"/>
          <w:b w:val="false"/>
          <w:i w:val="false"/>
          <w:color w:val="000000"/>
          <w:sz w:val="28"/>
        </w:rPr>
        <w:t>Поток № ____ Корпус _______ Дата: _____________________</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3352"/>
        <w:gridCol w:w="522"/>
        <w:gridCol w:w="522"/>
        <w:gridCol w:w="849"/>
        <w:gridCol w:w="2810"/>
        <w:gridCol w:w="849"/>
        <w:gridCol w:w="849"/>
        <w:gridCol w:w="849"/>
        <w:gridCol w:w="523"/>
      </w:tblGrid>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начало тестирования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тестирования</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места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ознакомлении с правилами поведения в аудитории</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тестируемого</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тестируемого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7" w:id="494"/>
    <w:p>
      <w:pPr>
        <w:spacing w:after="0"/>
        <w:ind w:left="0"/>
        <w:jc w:val="both"/>
      </w:pPr>
      <w:r>
        <w:rPr>
          <w:rFonts w:ascii="Times New Roman"/>
          <w:b w:val="false"/>
          <w:i w:val="false"/>
          <w:color w:val="000000"/>
          <w:sz w:val="28"/>
        </w:rPr>
        <w:t>
      Всего тестируемых: ________</w:t>
      </w:r>
      <w:r>
        <w:br/>
      </w:r>
      <w:r>
        <w:rPr>
          <w:rFonts w:ascii="Times New Roman"/>
          <w:b w:val="false"/>
          <w:i w:val="false"/>
          <w:color w:val="000000"/>
          <w:sz w:val="28"/>
        </w:rPr>
        <w:t>Поле "Примечание" принимает значение "Не явился"</w:t>
      </w:r>
      <w:r>
        <w:br/>
      </w:r>
      <w:r>
        <w:rPr>
          <w:rFonts w:ascii="Times New Roman"/>
          <w:b w:val="false"/>
          <w:i w:val="false"/>
          <w:color w:val="000000"/>
          <w:sz w:val="28"/>
        </w:rPr>
        <w:t>Поле "Отметка об ознакомлении с правилами поведения в аудитории" принимает значение "Ознакомлен"</w:t>
      </w:r>
      <w:r>
        <w:br/>
      </w:r>
      <w:r>
        <w:rPr>
          <w:rFonts w:ascii="Times New Roman"/>
          <w:b w:val="false"/>
          <w:i w:val="false"/>
          <w:color w:val="000000"/>
          <w:sz w:val="28"/>
        </w:rPr>
        <w:t>Несу ответственность за рассадку тестируемых, раздачу материалов тестирования и соблюдение тестируемыми правил поведения в аудитории Администратор тестирования ________________________________________________________</w:t>
      </w:r>
      <w:r>
        <w:br/>
      </w:r>
      <w:r>
        <w:rPr>
          <w:rFonts w:ascii="Times New Roman"/>
          <w:b w:val="false"/>
          <w:i w:val="false"/>
          <w:color w:val="000000"/>
          <w:sz w:val="28"/>
        </w:rPr>
        <w:t xml:space="preserve"> (Ф.И.О., при его наличии) (подпись)</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0" w:id="495"/>
    <w:p>
      <w:pPr>
        <w:spacing w:after="0"/>
        <w:ind w:left="0"/>
        <w:jc w:val="left"/>
      </w:pPr>
      <w:r>
        <w:rPr>
          <w:rFonts w:ascii="Times New Roman"/>
          <w:b/>
          <w:i w:val="false"/>
          <w:color w:val="000000"/>
        </w:rPr>
        <w:t xml:space="preserve"> Акт вскрытия материалов тестирования</w:t>
      </w:r>
    </w:p>
    <w:bookmarkEnd w:id="495"/>
    <w:bookmarkStart w:name="z611" w:id="496"/>
    <w:p>
      <w:pPr>
        <w:spacing w:after="0"/>
        <w:ind w:left="0"/>
        <w:jc w:val="both"/>
      </w:pPr>
      <w:r>
        <w:rPr>
          <w:rFonts w:ascii="Times New Roman"/>
          <w:b w:val="false"/>
          <w:i w:val="false"/>
          <w:color w:val="000000"/>
          <w:sz w:val="28"/>
        </w:rPr>
        <w:t>
      Пункт проведения Единого национального тестирования/</w:t>
      </w:r>
      <w:r>
        <w:br/>
      </w:r>
      <w:r>
        <w:rPr>
          <w:rFonts w:ascii="Times New Roman"/>
          <w:b w:val="false"/>
          <w:i w:val="false"/>
          <w:color w:val="000000"/>
          <w:sz w:val="28"/>
        </w:rPr>
        <w:t>Базовой организации высшего и (или) послевузовского образования</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(код) (наименование)</w:t>
      </w:r>
      <w:r>
        <w:br/>
      </w:r>
      <w:r>
        <w:rPr>
          <w:rFonts w:ascii="Times New Roman"/>
          <w:b w:val="false"/>
          <w:i w:val="false"/>
          <w:color w:val="000000"/>
          <w:sz w:val="28"/>
        </w:rPr>
        <w:t>Поток ________________ Аудитория № _________________</w:t>
      </w:r>
      <w:r>
        <w:br/>
      </w:r>
      <w:r>
        <w:rPr>
          <w:rFonts w:ascii="Times New Roman"/>
          <w:b w:val="false"/>
          <w:i w:val="false"/>
          <w:color w:val="000000"/>
          <w:sz w:val="28"/>
        </w:rPr>
        <w:t>Дата _________________ Время "____" часов "____" минут</w:t>
      </w:r>
      <w:r>
        <w:br/>
      </w:r>
      <w:r>
        <w:rPr>
          <w:rFonts w:ascii="Times New Roman"/>
          <w:b w:val="false"/>
          <w:i w:val="false"/>
          <w:color w:val="000000"/>
          <w:sz w:val="28"/>
        </w:rPr>
        <w:t>Мы, нижеподписавшиеся, вскрыли коробку с материалами тестирования, произвели</w:t>
      </w:r>
      <w:r>
        <w:br/>
      </w:r>
      <w:r>
        <w:rPr>
          <w:rFonts w:ascii="Times New Roman"/>
          <w:b w:val="false"/>
          <w:i w:val="false"/>
          <w:color w:val="000000"/>
          <w:sz w:val="28"/>
        </w:rPr>
        <w:t>подсчет материалов тестирования. Результаты подсчета отражены в соответствующей</w:t>
      </w:r>
      <w:r>
        <w:br/>
      </w:r>
      <w:r>
        <w:rPr>
          <w:rFonts w:ascii="Times New Roman"/>
          <w:b w:val="false"/>
          <w:i w:val="false"/>
          <w:color w:val="000000"/>
          <w:sz w:val="28"/>
        </w:rPr>
        <w:t>графе "Фактическое количество" нижеуказанной таблицы.</w:t>
      </w:r>
      <w:r>
        <w:br/>
      </w:r>
      <w:r>
        <w:rPr>
          <w:rFonts w:ascii="Times New Roman"/>
          <w:b w:val="false"/>
          <w:i w:val="false"/>
          <w:color w:val="000000"/>
          <w:sz w:val="28"/>
        </w:rPr>
        <w:t>Неиспользованные книжки выведены из процесса тестирования.</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6928"/>
        <w:gridCol w:w="1230"/>
        <w:gridCol w:w="1231"/>
        <w:gridCol w:w="546"/>
        <w:gridCol w:w="547"/>
        <w:gridCol w:w="547"/>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плану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факту</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Роздано</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ответов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листов ответов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 для Листов ответов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вскрытия материалов тестирования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распределения вариантов (для поступающих по родственным направлениям подготовки кадров высшего образования, предусматривающих сокращенные сроки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2" w:id="497"/>
    <w:p>
      <w:pPr>
        <w:spacing w:after="0"/>
        <w:ind w:left="0"/>
        <w:jc w:val="both"/>
      </w:pPr>
      <w:r>
        <w:rPr>
          <w:rFonts w:ascii="Times New Roman"/>
          <w:b w:val="false"/>
          <w:i w:val="false"/>
          <w:color w:val="000000"/>
          <w:sz w:val="28"/>
        </w:rPr>
        <w:t>
      ___________________________________________ ______________________________</w:t>
      </w:r>
      <w:r>
        <w:br/>
      </w:r>
      <w:r>
        <w:rPr>
          <w:rFonts w:ascii="Times New Roman"/>
          <w:b w:val="false"/>
          <w:i w:val="false"/>
          <w:color w:val="000000"/>
          <w:sz w:val="28"/>
        </w:rPr>
        <w:t>(Индивидуальный код тестируемого (далее - ИКТ) (Ф.И.О.(при его наличии)) (подпись)</w:t>
      </w:r>
      <w:r>
        <w:br/>
      </w:r>
      <w:r>
        <w:rPr>
          <w:rFonts w:ascii="Times New Roman"/>
          <w:b w:val="false"/>
          <w:i w:val="false"/>
          <w:color w:val="000000"/>
          <w:sz w:val="28"/>
        </w:rPr>
        <w:t>_____________ ___________________________________ _________________________</w:t>
      </w:r>
      <w:r>
        <w:br/>
      </w:r>
      <w:r>
        <w:rPr>
          <w:rFonts w:ascii="Times New Roman"/>
          <w:b w:val="false"/>
          <w:i w:val="false"/>
          <w:color w:val="000000"/>
          <w:sz w:val="28"/>
        </w:rPr>
        <w:t xml:space="preserve"> (ИКТ) (Ф.И.О. (при его наличии)) (подпись)</w:t>
      </w:r>
      <w:r>
        <w:br/>
      </w:r>
      <w:r>
        <w:rPr>
          <w:rFonts w:ascii="Times New Roman"/>
          <w:b w:val="false"/>
          <w:i w:val="false"/>
          <w:color w:val="000000"/>
          <w:sz w:val="28"/>
        </w:rPr>
        <w:t>_____________ ___________________________________ _________________________</w:t>
      </w:r>
      <w:r>
        <w:br/>
      </w:r>
      <w:r>
        <w:rPr>
          <w:rFonts w:ascii="Times New Roman"/>
          <w:b w:val="false"/>
          <w:i w:val="false"/>
          <w:color w:val="000000"/>
          <w:sz w:val="28"/>
        </w:rPr>
        <w:t xml:space="preserve"> (ИКТ) (Ф.И.О. (при его наличии)) (подпись)</w:t>
      </w:r>
      <w:r>
        <w:br/>
      </w:r>
      <w:r>
        <w:rPr>
          <w:rFonts w:ascii="Times New Roman"/>
          <w:b w:val="false"/>
          <w:i w:val="false"/>
          <w:color w:val="000000"/>
          <w:sz w:val="28"/>
        </w:rPr>
        <w:t>____________________________________________________ _____________________</w:t>
      </w:r>
      <w:r>
        <w:br/>
      </w:r>
      <w:r>
        <w:rPr>
          <w:rFonts w:ascii="Times New Roman"/>
          <w:b w:val="false"/>
          <w:i w:val="false"/>
          <w:color w:val="000000"/>
          <w:sz w:val="28"/>
        </w:rPr>
        <w:t xml:space="preserve"> (Ф.И.О. (при его наличии) администратора тестирования) (подпись)</w:t>
      </w:r>
      <w:r>
        <w:br/>
      </w:r>
      <w:r>
        <w:rPr>
          <w:rFonts w:ascii="Times New Roman"/>
          <w:b w:val="false"/>
          <w:i w:val="false"/>
          <w:color w:val="000000"/>
          <w:sz w:val="28"/>
        </w:rPr>
        <w:t>____________________________________________________ _____________________</w:t>
      </w:r>
      <w:r>
        <w:br/>
      </w:r>
      <w:r>
        <w:rPr>
          <w:rFonts w:ascii="Times New Roman"/>
          <w:b w:val="false"/>
          <w:i w:val="false"/>
          <w:color w:val="000000"/>
          <w:sz w:val="28"/>
        </w:rPr>
        <w:t xml:space="preserve"> (Ф.И.О. (при его наличии) администратора тестирования ) (подпись)</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5" w:id="498"/>
    <w:p>
      <w:pPr>
        <w:spacing w:after="0"/>
        <w:ind w:left="0"/>
        <w:jc w:val="left"/>
      </w:pPr>
      <w:r>
        <w:rPr>
          <w:rFonts w:ascii="Times New Roman"/>
          <w:b/>
          <w:i w:val="false"/>
          <w:color w:val="000000"/>
        </w:rPr>
        <w:t xml:space="preserve"> Лист распределения вариантов</w:t>
      </w:r>
    </w:p>
    <w:bookmarkEnd w:id="498"/>
    <w:bookmarkStart w:name="z616" w:id="499"/>
    <w:p>
      <w:pPr>
        <w:spacing w:after="0"/>
        <w:ind w:left="0"/>
        <w:jc w:val="both"/>
      </w:pPr>
      <w:r>
        <w:rPr>
          <w:rFonts w:ascii="Times New Roman"/>
          <w:b w:val="false"/>
          <w:i w:val="false"/>
          <w:color w:val="000000"/>
          <w:sz w:val="28"/>
        </w:rPr>
        <w:t>
      Пункт проведения единого национального тестирования/</w:t>
      </w:r>
      <w:r>
        <w:br/>
      </w:r>
      <w:r>
        <w:rPr>
          <w:rFonts w:ascii="Times New Roman"/>
          <w:b w:val="false"/>
          <w:i w:val="false"/>
          <w:color w:val="000000"/>
          <w:sz w:val="28"/>
        </w:rPr>
        <w:t>Базовая организация высшего и (или) послевузовского образования</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(код) (наименование)</w:t>
      </w:r>
      <w:r>
        <w:br/>
      </w:r>
      <w:r>
        <w:rPr>
          <w:rFonts w:ascii="Times New Roman"/>
          <w:b w:val="false"/>
          <w:i w:val="false"/>
          <w:color w:val="000000"/>
          <w:sz w:val="28"/>
        </w:rPr>
        <w:t>Поток ________ Аудитория _________ Дата тестирования ________________</w:t>
      </w:r>
      <w:r>
        <w:br/>
      </w:r>
      <w:r>
        <w:rPr>
          <w:rFonts w:ascii="Times New Roman"/>
          <w:b w:val="false"/>
          <w:i w:val="false"/>
          <w:color w:val="000000"/>
          <w:sz w:val="28"/>
        </w:rPr>
        <w:t>Язык сдачи _______________________</w:t>
      </w:r>
      <w:r>
        <w:br/>
      </w:r>
      <w:r>
        <w:rPr>
          <w:rFonts w:ascii="Times New Roman"/>
          <w:b w:val="false"/>
          <w:i w:val="false"/>
          <w:color w:val="000000"/>
          <w:sz w:val="28"/>
        </w:rPr>
        <w:t>Я, нижеподписавшийся, подтверждаю, что вариант моей книжки соответствует</w:t>
      </w:r>
      <w:r>
        <w:br/>
      </w:r>
      <w:r>
        <w:rPr>
          <w:rFonts w:ascii="Times New Roman"/>
          <w:b w:val="false"/>
          <w:i w:val="false"/>
          <w:color w:val="000000"/>
          <w:sz w:val="28"/>
        </w:rPr>
        <w:t>номеру моего места, указанному в посадочном листе</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1214"/>
        <w:gridCol w:w="7442"/>
        <w:gridCol w:w="1214"/>
        <w:gridCol w:w="748"/>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варианта</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поступающего (заполняет вручную)</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поступающего</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7" w:id="500"/>
    <w:p>
      <w:pPr>
        <w:spacing w:after="0"/>
        <w:ind w:left="0"/>
        <w:jc w:val="both"/>
      </w:pPr>
      <w:r>
        <w:rPr>
          <w:rFonts w:ascii="Times New Roman"/>
          <w:b w:val="false"/>
          <w:i w:val="false"/>
          <w:color w:val="000000"/>
          <w:sz w:val="28"/>
        </w:rPr>
        <w:t>
      Поле "Примечание" принимает значение "Досадка", "Не явился", "Аннулирован"</w:t>
      </w:r>
      <w:r>
        <w:br/>
      </w:r>
      <w:r>
        <w:rPr>
          <w:rFonts w:ascii="Times New Roman"/>
          <w:b w:val="false"/>
          <w:i w:val="false"/>
          <w:color w:val="000000"/>
          <w:sz w:val="28"/>
        </w:rPr>
        <w:t>Администратор тестирования ____________ ________________________________</w:t>
      </w:r>
      <w:r>
        <w:br/>
      </w:r>
      <w:r>
        <w:rPr>
          <w:rFonts w:ascii="Times New Roman"/>
          <w:b w:val="false"/>
          <w:i w:val="false"/>
          <w:color w:val="000000"/>
          <w:sz w:val="28"/>
        </w:rPr>
        <w:t xml:space="preserve"> (подпись) (Ф.И.О. (при его наличии))</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0"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3" w:id="502"/>
    <w:p>
      <w:pPr>
        <w:spacing w:after="0"/>
        <w:ind w:left="0"/>
        <w:jc w:val="both"/>
      </w:pPr>
      <w:r>
        <w:rPr>
          <w:rFonts w:ascii="Times New Roman"/>
          <w:b w:val="false"/>
          <w:i w:val="false"/>
          <w:color w:val="000000"/>
          <w:sz w:val="28"/>
        </w:rPr>
        <w:t xml:space="preserve">
      </w:t>
      </w:r>
    </w:p>
    <w:bookmarkEnd w:id="502"/>
    <w:p>
      <w:pPr>
        <w:spacing w:after="0"/>
        <w:ind w:left="0"/>
        <w:jc w:val="both"/>
      </w:pPr>
      <w:r>
        <w:drawing>
          <wp:inline distT="0" distB="0" distL="0" distR="0">
            <wp:extent cx="73914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914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 единого национального 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6" w:id="503"/>
    <w:p>
      <w:pPr>
        <w:spacing w:after="0"/>
        <w:ind w:left="0"/>
        <w:jc w:val="left"/>
      </w:pPr>
      <w:r>
        <w:rPr>
          <w:rFonts w:ascii="Times New Roman"/>
          <w:b/>
          <w:i w:val="false"/>
          <w:color w:val="000000"/>
        </w:rPr>
        <w:t xml:space="preserve"> Акт обнаружения запрещенных предметов и удаления из аудитории поступающего, нарушившего правила поведения в аудитории</w:t>
      </w:r>
    </w:p>
    <w:bookmarkEnd w:id="503"/>
    <w:bookmarkStart w:name="z627" w:id="504"/>
    <w:p>
      <w:pPr>
        <w:spacing w:after="0"/>
        <w:ind w:left="0"/>
        <w:jc w:val="both"/>
      </w:pP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(код) (наименование пункта проведения единого национального тестирования/</w:t>
      </w:r>
      <w:r>
        <w:br/>
      </w:r>
      <w:r>
        <w:rPr>
          <w:rFonts w:ascii="Times New Roman"/>
          <w:b w:val="false"/>
          <w:i w:val="false"/>
          <w:color w:val="000000"/>
          <w:sz w:val="28"/>
        </w:rPr>
        <w:t>базовой организации высшего и (или) послевузовского образования)</w:t>
      </w:r>
      <w:r>
        <w:br/>
      </w:r>
      <w:r>
        <w:rPr>
          <w:rFonts w:ascii="Times New Roman"/>
          <w:b w:val="false"/>
          <w:i w:val="false"/>
          <w:color w:val="000000"/>
          <w:sz w:val="28"/>
        </w:rPr>
        <w:t>"______" _______________ 20____ год "______" часов "_______" минут</w:t>
      </w:r>
      <w:r>
        <w:br/>
      </w:r>
      <w:r>
        <w:rPr>
          <w:rFonts w:ascii="Times New Roman"/>
          <w:b w:val="false"/>
          <w:i w:val="false"/>
          <w:color w:val="000000"/>
          <w:sz w:val="28"/>
        </w:rPr>
        <w:t>Администратор тестирования</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У поступающего: Ф.И.О (при его наличии) _________________________________,</w:t>
      </w:r>
      <w:r>
        <w:br/>
      </w:r>
      <w:r>
        <w:rPr>
          <w:rFonts w:ascii="Times New Roman"/>
          <w:b w:val="false"/>
          <w:i w:val="false"/>
          <w:color w:val="000000"/>
          <w:sz w:val="28"/>
        </w:rPr>
        <w:t>Индивидуальный код тестируемого ________ из аудитории № __, место № ___,</w:t>
      </w:r>
      <w:r>
        <w:br/>
      </w:r>
      <w:r>
        <w:rPr>
          <w:rFonts w:ascii="Times New Roman"/>
          <w:b w:val="false"/>
          <w:i w:val="false"/>
          <w:color w:val="000000"/>
          <w:sz w:val="28"/>
        </w:rPr>
        <w:t>вариант № _______ во время тестирования обнаружили</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(обнаруженный предмет (наименование, марка, количество) что является нарушением</w:t>
      </w:r>
      <w:r>
        <w:br/>
      </w:r>
      <w:r>
        <w:rPr>
          <w:rFonts w:ascii="Times New Roman"/>
          <w:b w:val="false"/>
          <w:i w:val="false"/>
          <w:color w:val="000000"/>
          <w:sz w:val="28"/>
        </w:rPr>
        <w:t>пункта 51 Правил проведения единого национального тестирования. Учитывая</w:t>
      </w:r>
      <w:r>
        <w:br/>
      </w:r>
      <w:r>
        <w:rPr>
          <w:rFonts w:ascii="Times New Roman"/>
          <w:b w:val="false"/>
          <w:i w:val="false"/>
          <w:color w:val="000000"/>
          <w:sz w:val="28"/>
        </w:rPr>
        <w:t>данный факт, постановили: изъять материал тестирования; удалить из аудитории</w:t>
      </w:r>
      <w:r>
        <w:br/>
      </w:r>
      <w:r>
        <w:rPr>
          <w:rFonts w:ascii="Times New Roman"/>
          <w:b w:val="false"/>
          <w:i w:val="false"/>
          <w:color w:val="000000"/>
          <w:sz w:val="28"/>
        </w:rPr>
        <w:t>№ ________ и аннулировать результаты тестирования поступающего: Ф.И.О.</w:t>
      </w:r>
      <w:r>
        <w:br/>
      </w:r>
      <w:r>
        <w:rPr>
          <w:rFonts w:ascii="Times New Roman"/>
          <w:b w:val="false"/>
          <w:i w:val="false"/>
          <w:color w:val="000000"/>
          <w:sz w:val="28"/>
        </w:rPr>
        <w:t>(при его наличии) ________________________________________________________,</w:t>
      </w:r>
      <w:r>
        <w:br/>
      </w:r>
      <w:r>
        <w:rPr>
          <w:rFonts w:ascii="Times New Roman"/>
          <w:b w:val="false"/>
          <w:i w:val="false"/>
          <w:color w:val="000000"/>
          <w:sz w:val="28"/>
        </w:rPr>
        <w:t>Индивидуальный код тестируемого</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(подпись и Ф.И.О. (при его наличии) лиц, составивших настоящий акт) с актом</w:t>
      </w:r>
      <w:r>
        <w:br/>
      </w:r>
      <w:r>
        <w:rPr>
          <w:rFonts w:ascii="Times New Roman"/>
          <w:b w:val="false"/>
          <w:i w:val="false"/>
          <w:color w:val="000000"/>
          <w:sz w:val="28"/>
        </w:rPr>
        <w:t>ознакомлен:</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(подпись и Ф.И.О. (при его наличии) поступающего) с актом ознакомлен:</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(подпись и Ф.И.О. (при его наличии) руководителя пункта проведения единого</w:t>
      </w:r>
      <w:r>
        <w:br/>
      </w:r>
      <w:r>
        <w:rPr>
          <w:rFonts w:ascii="Times New Roman"/>
          <w:b w:val="false"/>
          <w:i w:val="false"/>
          <w:color w:val="000000"/>
          <w:sz w:val="28"/>
        </w:rPr>
        <w:t>национального тестирования/ответственного секретаря базовой организации высшего</w:t>
      </w:r>
      <w:r>
        <w:br/>
      </w:r>
      <w:r>
        <w:rPr>
          <w:rFonts w:ascii="Times New Roman"/>
          <w:b w:val="false"/>
          <w:i w:val="false"/>
          <w:color w:val="000000"/>
          <w:sz w:val="28"/>
        </w:rPr>
        <w:t>и (или) послевузовского образования) с актом ознакомлен:</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(подпись и Ф.И.О. (при его наличии) председателя государственной комиссии)</w:t>
      </w:r>
      <w:r>
        <w:br/>
      </w:r>
      <w:r>
        <w:rPr>
          <w:rFonts w:ascii="Times New Roman"/>
          <w:b w:val="false"/>
          <w:i w:val="false"/>
          <w:color w:val="000000"/>
          <w:sz w:val="28"/>
        </w:rPr>
        <w:t>МП пункта проведения единого национального тестирования /базовой организации</w:t>
      </w:r>
      <w:r>
        <w:br/>
      </w:r>
      <w:r>
        <w:rPr>
          <w:rFonts w:ascii="Times New Roman"/>
          <w:b w:val="false"/>
          <w:i w:val="false"/>
          <w:color w:val="000000"/>
          <w:sz w:val="28"/>
        </w:rPr>
        <w:t>высшего и (или) послевузовского образования</w:t>
      </w:r>
      <w:r>
        <w:br/>
      </w:r>
      <w:r>
        <w:rPr>
          <w:rFonts w:ascii="Times New Roman"/>
          <w:b w:val="false"/>
          <w:i w:val="false"/>
          <w:color w:val="000000"/>
          <w:sz w:val="28"/>
        </w:rPr>
        <w:t>Дата: ________</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0" w:id="505"/>
    <w:p>
      <w:pPr>
        <w:spacing w:after="0"/>
        <w:ind w:left="0"/>
        <w:jc w:val="left"/>
      </w:pPr>
      <w:r>
        <w:rPr>
          <w:rFonts w:ascii="Times New Roman"/>
          <w:b/>
          <w:i w:val="false"/>
          <w:color w:val="000000"/>
        </w:rPr>
        <w:t xml:space="preserve"> Акт выявления подставного лица в ходе проведения тестирования</w:t>
      </w:r>
    </w:p>
    <w:bookmarkEnd w:id="505"/>
    <w:bookmarkStart w:name="z631" w:id="506"/>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(код и наименование пункта проведения единого национального</w:t>
      </w:r>
      <w:r>
        <w:br/>
      </w:r>
      <w:r>
        <w:rPr>
          <w:rFonts w:ascii="Times New Roman"/>
          <w:b w:val="false"/>
          <w:i w:val="false"/>
          <w:color w:val="000000"/>
          <w:sz w:val="28"/>
        </w:rPr>
        <w:t>тестирования/базовой организации высшего и (или) послевузовского образования)</w:t>
      </w:r>
      <w:r>
        <w:br/>
      </w:r>
      <w:r>
        <w:rPr>
          <w:rFonts w:ascii="Times New Roman"/>
          <w:b w:val="false"/>
          <w:i w:val="false"/>
          <w:color w:val="000000"/>
          <w:sz w:val="28"/>
        </w:rPr>
        <w:t>Дата "____" ____________ 20 ____ год</w:t>
      </w:r>
      <w:r>
        <w:br/>
      </w:r>
      <w:r>
        <w:rPr>
          <w:rFonts w:ascii="Times New Roman"/>
          <w:b w:val="false"/>
          <w:i w:val="false"/>
          <w:color w:val="000000"/>
          <w:sz w:val="28"/>
        </w:rPr>
        <w:t>Время ______ часов ________ минут</w:t>
      </w:r>
      <w:r>
        <w:br/>
      </w:r>
      <w:r>
        <w:rPr>
          <w:rFonts w:ascii="Times New Roman"/>
          <w:b w:val="false"/>
          <w:i w:val="false"/>
          <w:color w:val="000000"/>
          <w:sz w:val="28"/>
        </w:rPr>
        <w:t>Администратором тестирования</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Членом государственной комиссии</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выявлен факт попытки сдачи тестирования вместо поступающего</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гражданина (Ф.И.О. (при его наличии) и индивидуальный код тестируемого)</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Учитывая данный факт, постановили:</w:t>
      </w:r>
      <w:r>
        <w:br/>
      </w:r>
      <w:r>
        <w:rPr>
          <w:rFonts w:ascii="Times New Roman"/>
          <w:b w:val="false"/>
          <w:i w:val="false"/>
          <w:color w:val="000000"/>
          <w:sz w:val="28"/>
        </w:rPr>
        <w:t>У поступающего _______________________________________________________</w:t>
      </w:r>
      <w:r>
        <w:br/>
      </w:r>
      <w:r>
        <w:rPr>
          <w:rFonts w:ascii="Times New Roman"/>
          <w:b w:val="false"/>
          <w:i w:val="false"/>
          <w:color w:val="000000"/>
          <w:sz w:val="28"/>
        </w:rPr>
        <w:t xml:space="preserve"> (Ф.И.О. (при его наличии) и индивидуальный код тестируемого)</w:t>
      </w:r>
      <w:r>
        <w:br/>
      </w:r>
      <w:r>
        <w:rPr>
          <w:rFonts w:ascii="Times New Roman"/>
          <w:b w:val="false"/>
          <w:i w:val="false"/>
          <w:color w:val="000000"/>
          <w:sz w:val="28"/>
        </w:rPr>
        <w:t>изъять материал тестирования и удалить из аудитории №_______________</w:t>
      </w:r>
      <w:r>
        <w:br/>
      </w:r>
      <w:r>
        <w:rPr>
          <w:rFonts w:ascii="Times New Roman"/>
          <w:b w:val="false"/>
          <w:i w:val="false"/>
          <w:color w:val="000000"/>
          <w:sz w:val="28"/>
        </w:rPr>
        <w:t>с аннулированием результатов тестирования</w:t>
      </w:r>
      <w:r>
        <w:br/>
      </w:r>
      <w:r>
        <w:rPr>
          <w:rFonts w:ascii="Times New Roman"/>
          <w:b w:val="false"/>
          <w:i w:val="false"/>
          <w:color w:val="000000"/>
          <w:sz w:val="28"/>
        </w:rPr>
        <w:t>Ф.И.О. (при его наличии) _______________________________________________,</w:t>
      </w:r>
      <w:r>
        <w:br/>
      </w:r>
      <w:r>
        <w:rPr>
          <w:rFonts w:ascii="Times New Roman"/>
          <w:b w:val="false"/>
          <w:i w:val="false"/>
          <w:color w:val="000000"/>
          <w:sz w:val="28"/>
        </w:rPr>
        <w:t>индивидуальный код тестируемого</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(подпись и Ф.И.О. (при его наличии)</w:t>
      </w:r>
      <w:r>
        <w:br/>
      </w:r>
      <w:r>
        <w:rPr>
          <w:rFonts w:ascii="Times New Roman"/>
          <w:b w:val="false"/>
          <w:i w:val="false"/>
          <w:color w:val="000000"/>
          <w:sz w:val="28"/>
        </w:rPr>
        <w:t>С актом ознакомлены: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(подпись и Ф.И.О. (при его наличии) администратора тестирования)</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(подпись и Ф.И.О. (при его наличии)</w:t>
      </w:r>
      <w:r>
        <w:br/>
      </w:r>
      <w:r>
        <w:rPr>
          <w:rFonts w:ascii="Times New Roman"/>
          <w:b w:val="false"/>
          <w:i w:val="false"/>
          <w:color w:val="000000"/>
          <w:sz w:val="28"/>
        </w:rPr>
        <w:t>председателя государственной комиссии)</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(подпись и Ф.И.О. (при его наличии) поступающего-подставного лица)</w:t>
      </w:r>
      <w:r>
        <w:br/>
      </w:r>
      <w:r>
        <w:rPr>
          <w:rFonts w:ascii="Times New Roman"/>
          <w:b w:val="false"/>
          <w:i w:val="false"/>
          <w:color w:val="000000"/>
          <w:sz w:val="28"/>
        </w:rPr>
        <w:t>М.П.</w:t>
      </w:r>
      <w:r>
        <w:br/>
      </w:r>
      <w:r>
        <w:rPr>
          <w:rFonts w:ascii="Times New Roman"/>
          <w:b w:val="false"/>
          <w:i w:val="false"/>
          <w:color w:val="000000"/>
          <w:sz w:val="28"/>
        </w:rPr>
        <w:t>Пункт проведения единого национального тестирования/Базовой организации</w:t>
      </w:r>
      <w:r>
        <w:br/>
      </w:r>
      <w:r>
        <w:rPr>
          <w:rFonts w:ascii="Times New Roman"/>
          <w:b w:val="false"/>
          <w:i w:val="false"/>
          <w:color w:val="000000"/>
          <w:sz w:val="28"/>
        </w:rPr>
        <w:t>высшего и (или) послевузовского образования</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4" w:id="507"/>
    <w:p>
      <w:pPr>
        <w:spacing w:after="0"/>
        <w:ind w:left="0"/>
        <w:jc w:val="both"/>
      </w:pPr>
      <w:r>
        <w:rPr>
          <w:rFonts w:ascii="Times New Roman"/>
          <w:b w:val="false"/>
          <w:i w:val="false"/>
          <w:color w:val="000000"/>
          <w:sz w:val="28"/>
        </w:rPr>
        <w:t>
      Акт выявления факта несвоевременной сдачи материалов тестирования поступающим</w:t>
      </w:r>
      <w:r>
        <w:br/>
      </w:r>
      <w:r>
        <w:rPr>
          <w:rFonts w:ascii="Times New Roman"/>
          <w:b w:val="false"/>
          <w:i w:val="false"/>
          <w:color w:val="000000"/>
          <w:sz w:val="28"/>
        </w:rPr>
        <w:t>по истечению времени тестирования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(код) (наименование пункта проведения единого национального тестирования/</w:t>
      </w:r>
      <w:r>
        <w:br/>
      </w:r>
      <w:r>
        <w:rPr>
          <w:rFonts w:ascii="Times New Roman"/>
          <w:b w:val="false"/>
          <w:i w:val="false"/>
          <w:color w:val="000000"/>
          <w:sz w:val="28"/>
        </w:rPr>
        <w:t>Базовой организации высшего и (или) послевузовского образования)</w:t>
      </w:r>
      <w:r>
        <w:br/>
      </w:r>
      <w:r>
        <w:rPr>
          <w:rFonts w:ascii="Times New Roman"/>
          <w:b w:val="false"/>
          <w:i w:val="false"/>
          <w:color w:val="000000"/>
          <w:sz w:val="28"/>
        </w:rPr>
        <w:t>"______" _______________ 20____ год ______ часов _______ минут</w:t>
      </w:r>
      <w:r>
        <w:br/>
      </w:r>
      <w:r>
        <w:rPr>
          <w:rFonts w:ascii="Times New Roman"/>
          <w:b w:val="false"/>
          <w:i w:val="false"/>
          <w:color w:val="000000"/>
          <w:sz w:val="28"/>
        </w:rPr>
        <w:t>Администратор тестирования</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Поступающий: Ф. И. О. (при его наличии) ____________________________________,</w:t>
      </w:r>
      <w:r>
        <w:br/>
      </w:r>
      <w:r>
        <w:rPr>
          <w:rFonts w:ascii="Times New Roman"/>
          <w:b w:val="false"/>
          <w:i w:val="false"/>
          <w:color w:val="000000"/>
          <w:sz w:val="28"/>
        </w:rPr>
        <w:t>индивидуальный код тестируемого _______ из аудитории №_____, место №_____,</w:t>
      </w:r>
      <w:r>
        <w:br/>
      </w:r>
      <w:r>
        <w:rPr>
          <w:rFonts w:ascii="Times New Roman"/>
          <w:b w:val="false"/>
          <w:i w:val="false"/>
          <w:color w:val="000000"/>
          <w:sz w:val="28"/>
        </w:rPr>
        <w:t>вариант №_____</w:t>
      </w:r>
      <w:r>
        <w:br/>
      </w:r>
      <w:r>
        <w:rPr>
          <w:rFonts w:ascii="Times New Roman"/>
          <w:b w:val="false"/>
          <w:i w:val="false"/>
          <w:color w:val="000000"/>
          <w:sz w:val="28"/>
        </w:rPr>
        <w:t>Отказался своевременно сдать материалы тестирования в связи с окончанием времени</w:t>
      </w:r>
      <w:r>
        <w:br/>
      </w:r>
      <w:r>
        <w:rPr>
          <w:rFonts w:ascii="Times New Roman"/>
          <w:b w:val="false"/>
          <w:i w:val="false"/>
          <w:color w:val="000000"/>
          <w:sz w:val="28"/>
        </w:rPr>
        <w:t>тестирования, что является нарушением пункта 54 Правил проведения единого</w:t>
      </w:r>
      <w:r>
        <w:br/>
      </w:r>
      <w:r>
        <w:rPr>
          <w:rFonts w:ascii="Times New Roman"/>
          <w:b w:val="false"/>
          <w:i w:val="false"/>
          <w:color w:val="000000"/>
          <w:sz w:val="28"/>
        </w:rPr>
        <w:t>национального тестирования. Учитывая данный факт, постановили: изъять материалы</w:t>
      </w:r>
      <w:r>
        <w:br/>
      </w:r>
      <w:r>
        <w:rPr>
          <w:rFonts w:ascii="Times New Roman"/>
          <w:b w:val="false"/>
          <w:i w:val="false"/>
          <w:color w:val="000000"/>
          <w:sz w:val="28"/>
        </w:rPr>
        <w:t>тестирования; удалить из аудитории № _____ и аннулировать результаты</w:t>
      </w:r>
      <w:r>
        <w:br/>
      </w:r>
      <w:r>
        <w:rPr>
          <w:rFonts w:ascii="Times New Roman"/>
          <w:b w:val="false"/>
          <w:i w:val="false"/>
          <w:color w:val="000000"/>
          <w:sz w:val="28"/>
        </w:rPr>
        <w:t>тестирования поступающего:</w:t>
      </w:r>
      <w:r>
        <w:br/>
      </w:r>
      <w:r>
        <w:rPr>
          <w:rFonts w:ascii="Times New Roman"/>
          <w:b w:val="false"/>
          <w:i w:val="false"/>
          <w:color w:val="000000"/>
          <w:sz w:val="28"/>
        </w:rPr>
        <w:t>Ф.И.О. (при его наличии)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индивидуальный код тестируемого 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(подпись и Ф. И. О. (при его наличии) лиц, составивших настоящий акт)</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(подпись и Ф.И.О. (при его наличии) поступающего)</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(подпись и Ф. И. О. (при его наличии) руководителя пункта проведения единого</w:t>
      </w:r>
      <w:r>
        <w:br/>
      </w:r>
      <w:r>
        <w:rPr>
          <w:rFonts w:ascii="Times New Roman"/>
          <w:b w:val="false"/>
          <w:i w:val="false"/>
          <w:color w:val="000000"/>
          <w:sz w:val="28"/>
        </w:rPr>
        <w:t>национального тестирования/ ответственного секретаря базовой организации высшего</w:t>
      </w:r>
      <w:r>
        <w:br/>
      </w:r>
      <w:r>
        <w:rPr>
          <w:rFonts w:ascii="Times New Roman"/>
          <w:b w:val="false"/>
          <w:i w:val="false"/>
          <w:color w:val="000000"/>
          <w:sz w:val="28"/>
        </w:rPr>
        <w:t>и (или) послевузовского образования) с актом ознакомлен:</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(подпись и Ф.И.О. (при его наличии) председателя государственной комиссии)</w:t>
      </w:r>
      <w:r>
        <w:br/>
      </w:r>
      <w:r>
        <w:rPr>
          <w:rFonts w:ascii="Times New Roman"/>
          <w:b w:val="false"/>
          <w:i w:val="false"/>
          <w:color w:val="000000"/>
          <w:sz w:val="28"/>
        </w:rPr>
        <w:t>МП</w:t>
      </w:r>
      <w:r>
        <w:br/>
      </w:r>
      <w:r>
        <w:rPr>
          <w:rFonts w:ascii="Times New Roman"/>
          <w:b w:val="false"/>
          <w:i w:val="false"/>
          <w:color w:val="000000"/>
          <w:sz w:val="28"/>
        </w:rPr>
        <w:t>Пункт проведения единого национального тестирования/</w:t>
      </w:r>
      <w:r>
        <w:br/>
      </w:r>
      <w:r>
        <w:rPr>
          <w:rFonts w:ascii="Times New Roman"/>
          <w:b w:val="false"/>
          <w:i w:val="false"/>
          <w:color w:val="000000"/>
          <w:sz w:val="28"/>
        </w:rPr>
        <w:t>Базовой организации высшего и (или) послевузовского образования</w:t>
      </w:r>
      <w:r>
        <w:br/>
      </w:r>
      <w:r>
        <w:rPr>
          <w:rFonts w:ascii="Times New Roman"/>
          <w:b w:val="false"/>
          <w:i w:val="false"/>
          <w:color w:val="000000"/>
          <w:sz w:val="28"/>
        </w:rPr>
        <w:t>Дата:__________</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7" w:id="508"/>
    <w:p>
      <w:pPr>
        <w:spacing w:after="0"/>
        <w:ind w:left="0"/>
        <w:jc w:val="left"/>
      </w:pPr>
      <w:r>
        <w:rPr>
          <w:rFonts w:ascii="Times New Roman"/>
          <w:b/>
          <w:i w:val="false"/>
          <w:color w:val="000000"/>
        </w:rPr>
        <w:t xml:space="preserve"> Акт об уничтожения книжек единого национального тестирования</w:t>
      </w:r>
    </w:p>
    <w:bookmarkEnd w:id="508"/>
    <w:bookmarkStart w:name="z638" w:id="509"/>
    <w:p>
      <w:pPr>
        <w:spacing w:after="0"/>
        <w:ind w:left="0"/>
        <w:jc w:val="both"/>
      </w:pPr>
      <w:r>
        <w:rPr>
          <w:rFonts w:ascii="Times New Roman"/>
          <w:b w:val="false"/>
          <w:i w:val="false"/>
          <w:color w:val="000000"/>
          <w:sz w:val="28"/>
        </w:rPr>
        <w:t>
      "_____" __________20__ год</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(наименование пункта проведения единого национального тестирования/</w:t>
      </w:r>
      <w:r>
        <w:br/>
      </w:r>
      <w:r>
        <w:rPr>
          <w:rFonts w:ascii="Times New Roman"/>
          <w:b w:val="false"/>
          <w:i w:val="false"/>
          <w:color w:val="000000"/>
          <w:sz w:val="28"/>
        </w:rPr>
        <w:t>Базовой организации высшего и (или) послевузовского образования)</w:t>
      </w:r>
      <w:r>
        <w:br/>
      </w:r>
      <w:r>
        <w:rPr>
          <w:rFonts w:ascii="Times New Roman"/>
          <w:b w:val="false"/>
          <w:i w:val="false"/>
          <w:color w:val="000000"/>
          <w:sz w:val="28"/>
        </w:rPr>
        <w:t>Основание: пункт 63 Правил проведения единого национального тестирования</w:t>
      </w:r>
      <w:r>
        <w:br/>
      </w:r>
      <w:r>
        <w:rPr>
          <w:rFonts w:ascii="Times New Roman"/>
          <w:b w:val="false"/>
          <w:i w:val="false"/>
          <w:color w:val="000000"/>
          <w:sz w:val="28"/>
        </w:rPr>
        <w:t>Комиссия в составе:</w:t>
      </w:r>
      <w:r>
        <w:br/>
      </w:r>
      <w:r>
        <w:rPr>
          <w:rFonts w:ascii="Times New Roman"/>
          <w:b w:val="false"/>
          <w:i w:val="false"/>
          <w:color w:val="000000"/>
          <w:sz w:val="28"/>
        </w:rPr>
        <w:t>Председатель (руководитель филиала/Ответственный секретарь)</w:t>
      </w:r>
      <w:r>
        <w:br/>
      </w:r>
      <w:r>
        <w:rPr>
          <w:rFonts w:ascii="Times New Roman"/>
          <w:b w:val="false"/>
          <w:i w:val="false"/>
          <w:color w:val="000000"/>
          <w:sz w:val="28"/>
        </w:rPr>
        <w:t>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Члены комиссии:</w:t>
      </w:r>
      <w:r>
        <w:br/>
      </w:r>
      <w:r>
        <w:rPr>
          <w:rFonts w:ascii="Times New Roman"/>
          <w:b w:val="false"/>
          <w:i w:val="false"/>
          <w:color w:val="000000"/>
          <w:sz w:val="28"/>
        </w:rPr>
        <w:t>1. _______________________________________________________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2. 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3. 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4. ______________________________________________________</w:t>
      </w:r>
      <w:r>
        <w:br/>
      </w:r>
      <w:r>
        <w:rPr>
          <w:rFonts w:ascii="Times New Roman"/>
          <w:b w:val="false"/>
          <w:i w:val="false"/>
          <w:color w:val="000000"/>
          <w:sz w:val="28"/>
        </w:rPr>
        <w:t>(должность, Ф.И.О. (при его наличии)) составила настоящий акт о том,</w:t>
      </w:r>
      <w:r>
        <w:br/>
      </w:r>
      <w:r>
        <w:rPr>
          <w:rFonts w:ascii="Times New Roman"/>
          <w:b w:val="false"/>
          <w:i w:val="false"/>
          <w:color w:val="000000"/>
          <w:sz w:val="28"/>
        </w:rPr>
        <w:t>что были уничтожены книжки единого национального тестирования:</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4273"/>
        <w:gridCol w:w="3336"/>
        <w:gridCol w:w="843"/>
        <w:gridCol w:w="3007"/>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потока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книжек, переданных на тестирование (в том числе книжки немецкого и французского языка)</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уничтоженных книжек (в том числе книжки немецкого и французского языка)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Инвентарные номера книжек</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книжек, доставленных в НЦТ (книжки поступающих, результаты тестирования, которых были аннулированы, а также поступающих, которым были добавлены баллы по решению Республиканской апелляционной комиссии)</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Книжки уничтожены путем: _______________________________________________ в (указать способ уничтожения - механическое измельчение или сжигание) ________________________________________________________ (указать место уничтожения) Председатель (руководитель филиала/Ответственный секретарь) ________________________________________________________ (Ф.И.О. (при его наличии)) подпись) Члены комиссии: 1.______________________________________________________ (должность, Ф.И.О. (при его наличии), подпись) 2.______________________________________________________ (должность, Ф.И.О. (при его наличии), подпись) 3.______________________________________________________ (должность, Ф.И.О. (при его наличии), подпись) 4.______________________________________________________ (должность, Ф.И.О.(при его наличии), подпись</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10"/>
          <w:p>
            <w:pPr>
              <w:spacing w:after="20"/>
              <w:ind w:left="20"/>
              <w:jc w:val="both"/>
            </w:pPr>
          </w:p>
          <w:bookmarkEnd w:id="510"/>
          <w:p>
            <w:pPr>
              <w:spacing w:after="20"/>
              <w:ind w:left="20"/>
              <w:jc w:val="both"/>
            </w:pPr>
            <w:r>
              <w:drawing>
                <wp:inline distT="0" distB="0" distL="0" distR="0">
                  <wp:extent cx="1841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41500" cy="177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апелляционной комиссии</w:t>
            </w:r>
            <w:r>
              <w:br/>
            </w:r>
            <w:r>
              <w:rPr>
                <w:rFonts w:ascii="Times New Roman"/>
                <w:b w:val="false"/>
                <w:i w:val="false"/>
                <w:color w:val="000000"/>
                <w:sz w:val="20"/>
              </w:rPr>
              <w:t>_____________________________</w:t>
            </w:r>
            <w:r>
              <w:br/>
            </w:r>
            <w:r>
              <w:rPr>
                <w:rFonts w:ascii="Times New Roman"/>
                <w:b w:val="false"/>
                <w:i w:val="false"/>
                <w:color w:val="000000"/>
                <w:sz w:val="20"/>
              </w:rPr>
              <w:t>_____________________________</w:t>
            </w:r>
            <w:r>
              <w:br/>
            </w:r>
            <w:r>
              <w:rPr>
                <w:rFonts w:ascii="Times New Roman"/>
                <w:b w:val="false"/>
                <w:i w:val="false"/>
                <w:color w:val="000000"/>
                <w:sz w:val="20"/>
              </w:rPr>
              <w:t>(Ф.И.О. (при его наличии) председателя)</w:t>
            </w:r>
            <w:r>
              <w:br/>
            </w:r>
            <w:r>
              <w:rPr>
                <w:rFonts w:ascii="Times New Roman"/>
                <w:b w:val="false"/>
                <w:i w:val="false"/>
                <w:color w:val="000000"/>
                <w:sz w:val="20"/>
              </w:rPr>
              <w:t>_____________________________</w:t>
            </w:r>
            <w:r>
              <w:br/>
            </w:r>
            <w:r>
              <w:rPr>
                <w:rFonts w:ascii="Times New Roman"/>
                <w:b w:val="false"/>
                <w:i w:val="false"/>
                <w:color w:val="000000"/>
                <w:sz w:val="20"/>
              </w:rPr>
              <w:t>_____________________________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w:t>
            </w:r>
            <w:r>
              <w:br/>
            </w:r>
            <w:r>
              <w:rPr>
                <w:rFonts w:ascii="Times New Roman"/>
                <w:b w:val="false"/>
                <w:i w:val="false"/>
                <w:color w:val="000000"/>
                <w:sz w:val="20"/>
              </w:rPr>
              <w:t>тестирования/базовой</w:t>
            </w:r>
            <w:r>
              <w:br/>
            </w:r>
            <w:r>
              <w:rPr>
                <w:rFonts w:ascii="Times New Roman"/>
                <w:b w:val="false"/>
                <w:i w:val="false"/>
                <w:color w:val="000000"/>
                <w:sz w:val="20"/>
              </w:rPr>
              <w:t>организации высшего и (или)</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от поступающего</w:t>
            </w:r>
            <w:r>
              <w:br/>
            </w:r>
            <w:r>
              <w:rPr>
                <w:rFonts w:ascii="Times New Roman"/>
                <w:b w:val="false"/>
                <w:i w:val="false"/>
                <w:color w:val="000000"/>
                <w:sz w:val="20"/>
              </w:rPr>
              <w:t>_________________________</w:t>
            </w:r>
            <w:r>
              <w:br/>
            </w:r>
            <w:r>
              <w:rPr>
                <w:rFonts w:ascii="Times New Roman"/>
                <w:b w:val="false"/>
                <w:i w:val="false"/>
                <w:color w:val="000000"/>
                <w:sz w:val="20"/>
              </w:rPr>
              <w:t>ИКТ</w:t>
            </w:r>
            <w:r>
              <w:br/>
            </w:r>
            <w:r>
              <w:rPr>
                <w:rFonts w:ascii="Times New Roman"/>
                <w:b w:val="false"/>
                <w:i w:val="false"/>
                <w:color w:val="000000"/>
                <w:sz w:val="20"/>
              </w:rPr>
              <w:t>_________________________</w:t>
            </w:r>
            <w:r>
              <w:br/>
            </w:r>
            <w:r>
              <w:rPr>
                <w:rFonts w:ascii="Times New Roman"/>
                <w:b w:val="false"/>
                <w:i w:val="false"/>
                <w:color w:val="000000"/>
                <w:sz w:val="20"/>
              </w:rPr>
              <w:t>Вариант</w:t>
            </w:r>
            <w:r>
              <w:br/>
            </w:r>
            <w:r>
              <w:rPr>
                <w:rFonts w:ascii="Times New Roman"/>
                <w:b w:val="false"/>
                <w:i w:val="false"/>
                <w:color w:val="000000"/>
                <w:sz w:val="20"/>
              </w:rPr>
              <w:t>________________________</w:t>
            </w:r>
            <w:r>
              <w:br/>
            </w:r>
            <w:r>
              <w:rPr>
                <w:rFonts w:ascii="Times New Roman"/>
                <w:b w:val="false"/>
                <w:i w:val="false"/>
                <w:color w:val="000000"/>
                <w:sz w:val="20"/>
              </w:rPr>
              <w:t>Аудитория</w:t>
            </w:r>
            <w:r>
              <w:br/>
            </w:r>
            <w:r>
              <w:rPr>
                <w:rFonts w:ascii="Times New Roman"/>
                <w:b w:val="false"/>
                <w:i w:val="false"/>
                <w:color w:val="000000"/>
                <w:sz w:val="20"/>
              </w:rPr>
              <w:t>________________________</w:t>
            </w:r>
          </w:p>
        </w:tc>
      </w:tr>
    </w:tbl>
    <w:bookmarkStart w:name="z642" w:id="511"/>
    <w:p>
      <w:pPr>
        <w:spacing w:after="0"/>
        <w:ind w:left="0"/>
        <w:jc w:val="left"/>
      </w:pPr>
      <w:r>
        <w:rPr>
          <w:rFonts w:ascii="Times New Roman"/>
          <w:b/>
          <w:i w:val="false"/>
          <w:color w:val="000000"/>
        </w:rPr>
        <w:t xml:space="preserve"> Заявление Единое национальное тестирование</w:t>
      </w:r>
    </w:p>
    <w:bookmarkEnd w:id="511"/>
    <w:bookmarkStart w:name="z643" w:id="512"/>
    <w:p>
      <w:pPr>
        <w:spacing w:after="0"/>
        <w:ind w:left="0"/>
        <w:jc w:val="both"/>
      </w:pPr>
      <w:r>
        <w:rPr>
          <w:rFonts w:ascii="Times New Roman"/>
          <w:b w:val="false"/>
          <w:i w:val="false"/>
          <w:color w:val="000000"/>
          <w:sz w:val="28"/>
        </w:rPr>
        <w:t>
      Прошу принять на рассмотрение по содержанию следующие тестовые задания:</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676"/>
        <w:gridCol w:w="5208"/>
        <w:gridCol w:w="676"/>
        <w:gridCol w:w="4626"/>
      </w:tblGrid>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13"/>
          <w:p>
            <w:pPr>
              <w:spacing w:after="20"/>
              <w:ind w:left="20"/>
              <w:jc w:val="both"/>
            </w:pPr>
            <w:r>
              <w:rPr>
                <w:rFonts w:ascii="Times New Roman"/>
                <w:b w:val="false"/>
                <w:i w:val="false"/>
                <w:color w:val="000000"/>
                <w:sz w:val="20"/>
              </w:rPr>
              <w:t>
Причина (указать одну из них:</w:t>
            </w:r>
            <w:r>
              <w:br/>
            </w:r>
            <w:r>
              <w:rPr>
                <w:rFonts w:ascii="Times New Roman"/>
                <w:b w:val="false"/>
                <w:i w:val="false"/>
                <w:color w:val="000000"/>
                <w:sz w:val="20"/>
              </w:rPr>
              <w:t>
</w:t>
            </w:r>
            <w:r>
              <w:rPr>
                <w:rFonts w:ascii="Times New Roman"/>
                <w:b w:val="false"/>
                <w:i w:val="false"/>
                <w:color w:val="000000"/>
                <w:sz w:val="20"/>
              </w:rPr>
              <w:t>- правильный ответ не совпадает с кодом правильных ответов (указывается вариант правильного ответа);</w:t>
            </w:r>
            <w:r>
              <w:br/>
            </w:r>
            <w:r>
              <w:rPr>
                <w:rFonts w:ascii="Times New Roman"/>
                <w:b w:val="false"/>
                <w:i w:val="false"/>
                <w:color w:val="000000"/>
                <w:sz w:val="20"/>
              </w:rPr>
              <w:t>
</w:t>
            </w:r>
            <w:r>
              <w:rPr>
                <w:rFonts w:ascii="Times New Roman"/>
                <w:b w:val="false"/>
                <w:i w:val="false"/>
                <w:color w:val="000000"/>
                <w:sz w:val="20"/>
              </w:rPr>
              <w:t>- отсутствует правильный ответ;</w:t>
            </w:r>
            <w:r>
              <w:br/>
            </w:r>
            <w:r>
              <w:rPr>
                <w:rFonts w:ascii="Times New Roman"/>
                <w:b w:val="false"/>
                <w:i w:val="false"/>
                <w:color w:val="000000"/>
                <w:sz w:val="20"/>
              </w:rPr>
              <w:t>
</w:t>
            </w:r>
            <w:r>
              <w:rPr>
                <w:rFonts w:ascii="Times New Roman"/>
                <w:b w:val="false"/>
                <w:i w:val="false"/>
                <w:color w:val="000000"/>
                <w:sz w:val="20"/>
              </w:rPr>
              <w:t>- имеется более одного правильного ответа в тестовых заданиях с выбором одного правильного ответа из пяти предложенных (указывается все варианты правильных ответов);</w:t>
            </w:r>
            <w:r>
              <w:br/>
            </w:r>
            <w:r>
              <w:rPr>
                <w:rFonts w:ascii="Times New Roman"/>
                <w:b w:val="false"/>
                <w:i w:val="false"/>
                <w:color w:val="000000"/>
                <w:sz w:val="20"/>
              </w:rPr>
              <w:t>
</w:t>
            </w:r>
            <w:r>
              <w:rPr>
                <w:rFonts w:ascii="Times New Roman"/>
                <w:b w:val="false"/>
                <w:i w:val="false"/>
                <w:color w:val="000000"/>
                <w:sz w:val="20"/>
              </w:rPr>
              <w:t>- некорректно составленное тестовое задание;</w:t>
            </w:r>
            <w:r>
              <w:br/>
            </w:r>
            <w:r>
              <w:rPr>
                <w:rFonts w:ascii="Times New Roman"/>
                <w:b w:val="false"/>
                <w:i w:val="false"/>
                <w:color w:val="000000"/>
                <w:sz w:val="20"/>
              </w:rPr>
              <w:t>
- отсутствует фрагмент условия заданий)</w:t>
            </w:r>
          </w:p>
          <w:bookmarkEnd w:id="513"/>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Графа "Решение апелляционной комиссии" принимает следующее значение: "Удовлетворено" или "Не удовлетворено"</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9" w:id="514"/>
    <w:p>
      <w:pPr>
        <w:spacing w:after="0"/>
        <w:ind w:left="0"/>
        <w:jc w:val="both"/>
      </w:pPr>
      <w:r>
        <w:rPr>
          <w:rFonts w:ascii="Times New Roman"/>
          <w:b w:val="false"/>
          <w:i w:val="false"/>
          <w:color w:val="000000"/>
          <w:sz w:val="28"/>
        </w:rPr>
        <w:t>
      Дата __________</w:t>
      </w:r>
      <w:r>
        <w:br/>
      </w:r>
      <w:r>
        <w:rPr>
          <w:rFonts w:ascii="Times New Roman"/>
          <w:b w:val="false"/>
          <w:i w:val="false"/>
          <w:color w:val="000000"/>
          <w:sz w:val="28"/>
        </w:rPr>
        <w:t>Подпись поступающего ____________________________________</w:t>
      </w:r>
      <w:r>
        <w:br/>
      </w:r>
      <w:r>
        <w:rPr>
          <w:rFonts w:ascii="Times New Roman"/>
          <w:b w:val="false"/>
          <w:i w:val="false"/>
          <w:color w:val="000000"/>
          <w:sz w:val="28"/>
        </w:rPr>
        <w:t>Подпись председателя апелляционной комиссии</w:t>
      </w:r>
      <w:r>
        <w:br/>
      </w:r>
      <w:r>
        <w:rPr>
          <w:rFonts w:ascii="Times New Roman"/>
          <w:b w:val="false"/>
          <w:i w:val="false"/>
          <w:color w:val="000000"/>
          <w:sz w:val="28"/>
        </w:rPr>
        <w:t>_________________________________________________________</w:t>
      </w:r>
      <w:r>
        <w:br/>
      </w:r>
      <w:r>
        <w:rPr>
          <w:rFonts w:ascii="Times New Roman"/>
          <w:b w:val="false"/>
          <w:i w:val="false"/>
          <w:color w:val="000000"/>
          <w:sz w:val="28"/>
        </w:rPr>
        <w:t>Подписи членов апелляционной комиссии</w:t>
      </w:r>
      <w:r>
        <w:br/>
      </w:r>
      <w:r>
        <w:rPr>
          <w:rFonts w:ascii="Times New Roman"/>
          <w:b w:val="false"/>
          <w:i w:val="false"/>
          <w:color w:val="000000"/>
          <w:sz w:val="28"/>
        </w:rPr>
        <w:t>_________________________________________________________</w:t>
      </w:r>
      <w:r>
        <w:br/>
      </w:r>
      <w:r>
        <w:rPr>
          <w:rFonts w:ascii="Times New Roman"/>
          <w:b w:val="false"/>
          <w:i w:val="false"/>
          <w:color w:val="000000"/>
          <w:sz w:val="28"/>
        </w:rPr>
        <w:t>С решением апелляционной комиссии согласен(а)</w:t>
      </w:r>
      <w:r>
        <w:br/>
      </w:r>
      <w:r>
        <w:rPr>
          <w:rFonts w:ascii="Times New Roman"/>
          <w:b w:val="false"/>
          <w:i w:val="false"/>
          <w:color w:val="000000"/>
          <w:sz w:val="28"/>
        </w:rPr>
        <w:t>_________________________________________________________</w:t>
      </w:r>
      <w:r>
        <w:br/>
      </w:r>
      <w:r>
        <w:rPr>
          <w:rFonts w:ascii="Times New Roman"/>
          <w:b w:val="false"/>
          <w:i w:val="false"/>
          <w:color w:val="000000"/>
          <w:sz w:val="28"/>
        </w:rPr>
        <w:t xml:space="preserve"> (подпись поступающего)</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апелляционной комиссии</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w:t>
            </w:r>
            <w:r>
              <w:br/>
            </w:r>
            <w:r>
              <w:rPr>
                <w:rFonts w:ascii="Times New Roman"/>
                <w:b w:val="false"/>
                <w:i w:val="false"/>
                <w:color w:val="000000"/>
                <w:sz w:val="20"/>
              </w:rPr>
              <w:t>тестирования/базовой</w:t>
            </w:r>
            <w:r>
              <w:br/>
            </w:r>
            <w:r>
              <w:rPr>
                <w:rFonts w:ascii="Times New Roman"/>
                <w:b w:val="false"/>
                <w:i w:val="false"/>
                <w:color w:val="000000"/>
                <w:sz w:val="20"/>
              </w:rPr>
              <w:t>организации высшего и (или)</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от поступающего</w:t>
            </w:r>
            <w:r>
              <w:br/>
            </w:r>
            <w:r>
              <w:rPr>
                <w:rFonts w:ascii="Times New Roman"/>
                <w:b w:val="false"/>
                <w:i w:val="false"/>
                <w:color w:val="000000"/>
                <w:sz w:val="20"/>
              </w:rPr>
              <w:t>_____________________</w:t>
            </w:r>
            <w:r>
              <w:br/>
            </w:r>
            <w:r>
              <w:rPr>
                <w:rFonts w:ascii="Times New Roman"/>
                <w:b w:val="false"/>
                <w:i w:val="false"/>
                <w:color w:val="000000"/>
                <w:sz w:val="20"/>
              </w:rPr>
              <w:t>Индивидуальный код</w:t>
            </w:r>
            <w:r>
              <w:br/>
            </w:r>
            <w:r>
              <w:rPr>
                <w:rFonts w:ascii="Times New Roman"/>
                <w:b w:val="false"/>
                <w:i w:val="false"/>
                <w:color w:val="000000"/>
                <w:sz w:val="20"/>
              </w:rPr>
              <w:t>тестируемого</w:t>
            </w:r>
            <w:r>
              <w:br/>
            </w:r>
            <w:r>
              <w:rPr>
                <w:rFonts w:ascii="Times New Roman"/>
                <w:b w:val="false"/>
                <w:i w:val="false"/>
                <w:color w:val="000000"/>
                <w:sz w:val="20"/>
              </w:rPr>
              <w:t>__________________________</w:t>
            </w:r>
            <w:r>
              <w:br/>
            </w:r>
            <w:r>
              <w:rPr>
                <w:rFonts w:ascii="Times New Roman"/>
                <w:b w:val="false"/>
                <w:i w:val="false"/>
                <w:color w:val="000000"/>
                <w:sz w:val="20"/>
              </w:rPr>
              <w:t>Вариант</w:t>
            </w:r>
            <w:r>
              <w:br/>
            </w:r>
            <w:r>
              <w:rPr>
                <w:rFonts w:ascii="Times New Roman"/>
                <w:b w:val="false"/>
                <w:i w:val="false"/>
                <w:color w:val="000000"/>
                <w:sz w:val="20"/>
              </w:rPr>
              <w:t>_________________________</w:t>
            </w:r>
            <w:r>
              <w:br/>
            </w:r>
            <w:r>
              <w:rPr>
                <w:rFonts w:ascii="Times New Roman"/>
                <w:b w:val="false"/>
                <w:i w:val="false"/>
                <w:color w:val="000000"/>
                <w:sz w:val="20"/>
              </w:rPr>
              <w:t>Аудитория</w:t>
            </w:r>
            <w:r>
              <w:br/>
            </w:r>
            <w:r>
              <w:rPr>
                <w:rFonts w:ascii="Times New Roman"/>
                <w:b w:val="false"/>
                <w:i w:val="false"/>
                <w:color w:val="000000"/>
                <w:sz w:val="20"/>
              </w:rPr>
              <w:t>_________________________</w:t>
            </w:r>
          </w:p>
        </w:tc>
      </w:tr>
    </w:tbl>
    <w:bookmarkStart w:name="z653" w:id="515"/>
    <w:p>
      <w:pPr>
        <w:spacing w:after="0"/>
        <w:ind w:left="0"/>
        <w:jc w:val="left"/>
      </w:pPr>
      <w:r>
        <w:rPr>
          <w:rFonts w:ascii="Times New Roman"/>
          <w:b/>
          <w:i w:val="false"/>
          <w:color w:val="000000"/>
        </w:rPr>
        <w:t xml:space="preserve"> Заявление Единое национальное тестирование</w:t>
      </w:r>
    </w:p>
    <w:bookmarkEnd w:id="515"/>
    <w:bookmarkStart w:name="z654" w:id="516"/>
    <w:p>
      <w:pPr>
        <w:spacing w:after="0"/>
        <w:ind w:left="0"/>
        <w:jc w:val="both"/>
      </w:pPr>
      <w:r>
        <w:rPr>
          <w:rFonts w:ascii="Times New Roman"/>
          <w:b w:val="false"/>
          <w:i w:val="false"/>
          <w:color w:val="000000"/>
          <w:sz w:val="28"/>
        </w:rPr>
        <w:t>
      (по родственным направлениям подготовки кадров высшего образования, предусматривающих сокращенные сроки обучения)</w:t>
      </w:r>
    </w:p>
    <w:bookmarkEnd w:id="516"/>
    <w:bookmarkStart w:name="z655" w:id="517"/>
    <w:p>
      <w:pPr>
        <w:spacing w:after="0"/>
        <w:ind w:left="0"/>
        <w:jc w:val="both"/>
      </w:pPr>
      <w:r>
        <w:rPr>
          <w:rFonts w:ascii="Times New Roman"/>
          <w:b w:val="false"/>
          <w:i w:val="false"/>
          <w:color w:val="000000"/>
          <w:sz w:val="28"/>
        </w:rPr>
        <w:t>
      Прошу принять на рассмотрение по содержанию следующие тестовые задания:</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712"/>
        <w:gridCol w:w="5488"/>
        <w:gridCol w:w="712"/>
        <w:gridCol w:w="4874"/>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18"/>
          <w:p>
            <w:pPr>
              <w:spacing w:after="20"/>
              <w:ind w:left="20"/>
              <w:jc w:val="both"/>
            </w:pPr>
            <w:r>
              <w:rPr>
                <w:rFonts w:ascii="Times New Roman"/>
                <w:b w:val="false"/>
                <w:i w:val="false"/>
                <w:color w:val="000000"/>
                <w:sz w:val="20"/>
              </w:rPr>
              <w:t>
Причина (указать одну из них:</w:t>
            </w:r>
            <w:r>
              <w:br/>
            </w:r>
            <w:r>
              <w:rPr>
                <w:rFonts w:ascii="Times New Roman"/>
                <w:b w:val="false"/>
                <w:i w:val="false"/>
                <w:color w:val="000000"/>
                <w:sz w:val="20"/>
              </w:rPr>
              <w:t>
</w:t>
            </w:r>
            <w:r>
              <w:rPr>
                <w:rFonts w:ascii="Times New Roman"/>
                <w:b w:val="false"/>
                <w:i w:val="false"/>
                <w:color w:val="000000"/>
                <w:sz w:val="20"/>
              </w:rPr>
              <w:t>- правильный ответ не совпадает с кодом правильных ответов (указывается вариант правильного ответа);</w:t>
            </w:r>
            <w:r>
              <w:br/>
            </w:r>
            <w:r>
              <w:rPr>
                <w:rFonts w:ascii="Times New Roman"/>
                <w:b w:val="false"/>
                <w:i w:val="false"/>
                <w:color w:val="000000"/>
                <w:sz w:val="20"/>
              </w:rPr>
              <w:t>
</w:t>
            </w:r>
            <w:r>
              <w:rPr>
                <w:rFonts w:ascii="Times New Roman"/>
                <w:b w:val="false"/>
                <w:i w:val="false"/>
                <w:color w:val="000000"/>
                <w:sz w:val="20"/>
              </w:rPr>
              <w:t>- отсутствует правильный ответ;</w:t>
            </w:r>
            <w:r>
              <w:br/>
            </w:r>
            <w:r>
              <w:rPr>
                <w:rFonts w:ascii="Times New Roman"/>
                <w:b w:val="false"/>
                <w:i w:val="false"/>
                <w:color w:val="000000"/>
                <w:sz w:val="20"/>
              </w:rPr>
              <w:t>
</w:t>
            </w:r>
            <w:r>
              <w:rPr>
                <w:rFonts w:ascii="Times New Roman"/>
                <w:b w:val="false"/>
                <w:i w:val="false"/>
                <w:color w:val="000000"/>
                <w:sz w:val="20"/>
              </w:rPr>
              <w:t>- имеется более одного правильного ответа в тестовых заданиях с выбором одного правильного ответа из пяти предложенных (указывается все варианты правильных ответов);</w:t>
            </w:r>
            <w:r>
              <w:br/>
            </w:r>
            <w:r>
              <w:rPr>
                <w:rFonts w:ascii="Times New Roman"/>
                <w:b w:val="false"/>
                <w:i w:val="false"/>
                <w:color w:val="000000"/>
                <w:sz w:val="20"/>
              </w:rPr>
              <w:t>
</w:t>
            </w:r>
            <w:r>
              <w:rPr>
                <w:rFonts w:ascii="Times New Roman"/>
                <w:b w:val="false"/>
                <w:i w:val="false"/>
                <w:color w:val="000000"/>
                <w:sz w:val="20"/>
              </w:rPr>
              <w:t>- некорректно составленное тестовое задание;</w:t>
            </w:r>
            <w:r>
              <w:br/>
            </w:r>
            <w:r>
              <w:rPr>
                <w:rFonts w:ascii="Times New Roman"/>
                <w:b w:val="false"/>
                <w:i w:val="false"/>
                <w:color w:val="000000"/>
                <w:sz w:val="20"/>
              </w:rPr>
              <w:t>
- отсутствует фрагмент условия заданий)</w:t>
            </w:r>
          </w:p>
          <w:bookmarkEnd w:id="518"/>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Графа "Решение апелляционной комиссии" принимает следующее значение: "Удовлетворено" или "Не удовлетворено"</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Общепрофессиональная дисциплина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дисциплина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1" w:id="519"/>
    <w:p>
      <w:pPr>
        <w:spacing w:after="0"/>
        <w:ind w:left="0"/>
        <w:jc w:val="both"/>
      </w:pPr>
      <w:r>
        <w:rPr>
          <w:rFonts w:ascii="Times New Roman"/>
          <w:b w:val="false"/>
          <w:i w:val="false"/>
          <w:color w:val="000000"/>
          <w:sz w:val="28"/>
        </w:rPr>
        <w:t>
      Дата __________</w:t>
      </w:r>
      <w:r>
        <w:br/>
      </w:r>
      <w:r>
        <w:rPr>
          <w:rFonts w:ascii="Times New Roman"/>
          <w:b w:val="false"/>
          <w:i w:val="false"/>
          <w:color w:val="000000"/>
          <w:sz w:val="28"/>
        </w:rPr>
        <w:t>Подпись поступающего __________________________________________</w:t>
      </w:r>
      <w:r>
        <w:br/>
      </w:r>
      <w:r>
        <w:rPr>
          <w:rFonts w:ascii="Times New Roman"/>
          <w:b w:val="false"/>
          <w:i w:val="false"/>
          <w:color w:val="000000"/>
          <w:sz w:val="28"/>
        </w:rPr>
        <w:t>Подпись председателя апелляционной комиссии</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Подписи членов апелляционной комиссии</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С решением апелляционной комиссии согласен(а)</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(подпись поступающего)</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апелляционной комиссии</w:t>
            </w:r>
            <w:r>
              <w:br/>
            </w:r>
            <w:r>
              <w:rPr>
                <w:rFonts w:ascii="Times New Roman"/>
                <w:b w:val="false"/>
                <w:i w:val="false"/>
                <w:color w:val="000000"/>
                <w:sz w:val="20"/>
              </w:rPr>
              <w:t>_____________________________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w:t>
            </w:r>
            <w:r>
              <w:br/>
            </w:r>
            <w:r>
              <w:rPr>
                <w:rFonts w:ascii="Times New Roman"/>
                <w:b w:val="false"/>
                <w:i w:val="false"/>
                <w:color w:val="000000"/>
                <w:sz w:val="20"/>
              </w:rPr>
              <w:t>тестирования/базовой</w:t>
            </w:r>
            <w:r>
              <w:br/>
            </w:r>
            <w:r>
              <w:rPr>
                <w:rFonts w:ascii="Times New Roman"/>
                <w:b w:val="false"/>
                <w:i w:val="false"/>
                <w:color w:val="000000"/>
                <w:sz w:val="20"/>
              </w:rPr>
              <w:t>организации высшего и (или)</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от поступающего</w:t>
            </w:r>
            <w:r>
              <w:br/>
            </w:r>
            <w:r>
              <w:rPr>
                <w:rFonts w:ascii="Times New Roman"/>
                <w:b w:val="false"/>
                <w:i w:val="false"/>
                <w:color w:val="000000"/>
                <w:sz w:val="20"/>
              </w:rPr>
              <w:t>__________________________</w:t>
            </w:r>
            <w:r>
              <w:br/>
            </w:r>
            <w:r>
              <w:rPr>
                <w:rFonts w:ascii="Times New Roman"/>
                <w:b w:val="false"/>
                <w:i w:val="false"/>
                <w:color w:val="000000"/>
                <w:sz w:val="20"/>
              </w:rPr>
              <w:t>Индивидуальный код</w:t>
            </w:r>
            <w:r>
              <w:br/>
            </w:r>
            <w:r>
              <w:rPr>
                <w:rFonts w:ascii="Times New Roman"/>
                <w:b w:val="false"/>
                <w:i w:val="false"/>
                <w:color w:val="000000"/>
                <w:sz w:val="20"/>
              </w:rPr>
              <w:t>тестируемого</w:t>
            </w:r>
            <w:r>
              <w:br/>
            </w:r>
            <w:r>
              <w:rPr>
                <w:rFonts w:ascii="Times New Roman"/>
                <w:b w:val="false"/>
                <w:i w:val="false"/>
                <w:color w:val="000000"/>
                <w:sz w:val="20"/>
              </w:rPr>
              <w:t>____________________________</w:t>
            </w:r>
            <w:r>
              <w:br/>
            </w:r>
            <w:r>
              <w:rPr>
                <w:rFonts w:ascii="Times New Roman"/>
                <w:b w:val="false"/>
                <w:i w:val="false"/>
                <w:color w:val="000000"/>
                <w:sz w:val="20"/>
              </w:rPr>
              <w:t>Вариант _________________</w:t>
            </w:r>
            <w:r>
              <w:br/>
            </w:r>
            <w:r>
              <w:rPr>
                <w:rFonts w:ascii="Times New Roman"/>
                <w:b w:val="false"/>
                <w:i w:val="false"/>
                <w:color w:val="000000"/>
                <w:sz w:val="20"/>
              </w:rPr>
              <w:t>Аудитория _______________</w:t>
            </w:r>
          </w:p>
        </w:tc>
      </w:tr>
    </w:tbl>
    <w:bookmarkStart w:name="z665" w:id="520"/>
    <w:p>
      <w:pPr>
        <w:spacing w:after="0"/>
        <w:ind w:left="0"/>
        <w:jc w:val="left"/>
      </w:pPr>
      <w:r>
        <w:rPr>
          <w:rFonts w:ascii="Times New Roman"/>
          <w:b/>
          <w:i w:val="false"/>
          <w:color w:val="000000"/>
        </w:rPr>
        <w:t xml:space="preserve"> Заявление Единое национальное тестирование</w:t>
      </w:r>
    </w:p>
    <w:bookmarkEnd w:id="520"/>
    <w:bookmarkStart w:name="z666" w:id="521"/>
    <w:p>
      <w:pPr>
        <w:spacing w:after="0"/>
        <w:ind w:left="0"/>
        <w:jc w:val="both"/>
      </w:pPr>
      <w:r>
        <w:rPr>
          <w:rFonts w:ascii="Times New Roman"/>
          <w:b w:val="false"/>
          <w:i w:val="false"/>
          <w:color w:val="000000"/>
          <w:sz w:val="28"/>
        </w:rPr>
        <w:t>
      Я не согласен(а) с результатом тестирования.</w:t>
      </w:r>
    </w:p>
    <w:bookmarkEnd w:id="521"/>
    <w:bookmarkStart w:name="z667" w:id="522"/>
    <w:p>
      <w:pPr>
        <w:spacing w:after="0"/>
        <w:ind w:left="0"/>
        <w:jc w:val="both"/>
      </w:pPr>
      <w:r>
        <w:rPr>
          <w:rFonts w:ascii="Times New Roman"/>
          <w:b w:val="false"/>
          <w:i w:val="false"/>
          <w:color w:val="000000"/>
          <w:sz w:val="28"/>
        </w:rPr>
        <w:t>
      Прошу пересмотреть количество баллов, полученных мною на тестировании.</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767"/>
        <w:gridCol w:w="1408"/>
        <w:gridCol w:w="767"/>
        <w:gridCol w:w="1408"/>
        <w:gridCol w:w="767"/>
        <w:gridCol w:w="2119"/>
        <w:gridCol w:w="768"/>
        <w:gridCol w:w="2119"/>
        <w:gridCol w:w="769"/>
      </w:tblGrid>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Истории Казахстана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Математической грамотности</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Грамотности чтения</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Профильному предмету-1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Профильному предмету-2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8" w:id="523"/>
    <w:p>
      <w:pPr>
        <w:spacing w:after="0"/>
        <w:ind w:left="0"/>
        <w:jc w:val="both"/>
      </w:pPr>
      <w:r>
        <w:rPr>
          <w:rFonts w:ascii="Times New Roman"/>
          <w:b w:val="false"/>
          <w:i w:val="false"/>
          <w:color w:val="000000"/>
          <w:sz w:val="28"/>
        </w:rPr>
        <w:t>
      Дата __________</w:t>
      </w:r>
      <w:r>
        <w:br/>
      </w:r>
      <w:r>
        <w:rPr>
          <w:rFonts w:ascii="Times New Roman"/>
          <w:b w:val="false"/>
          <w:i w:val="false"/>
          <w:color w:val="000000"/>
          <w:sz w:val="28"/>
        </w:rPr>
        <w:t>Подпись поступающего _________________________________________________</w:t>
      </w:r>
      <w:r>
        <w:br/>
      </w:r>
      <w:r>
        <w:rPr>
          <w:rFonts w:ascii="Times New Roman"/>
          <w:b w:val="false"/>
          <w:i w:val="false"/>
          <w:color w:val="000000"/>
          <w:sz w:val="28"/>
        </w:rPr>
        <w:t>Подпись председателя апелляционной комиссии ____________________________</w:t>
      </w:r>
      <w:r>
        <w:br/>
      </w:r>
      <w:r>
        <w:rPr>
          <w:rFonts w:ascii="Times New Roman"/>
          <w:b w:val="false"/>
          <w:i w:val="false"/>
          <w:color w:val="000000"/>
          <w:sz w:val="28"/>
        </w:rPr>
        <w:t>Подписи членов апелляционной комиссии _________________________________</w:t>
      </w:r>
      <w:r>
        <w:br/>
      </w:r>
      <w:r>
        <w:rPr>
          <w:rFonts w:ascii="Times New Roman"/>
          <w:b w:val="false"/>
          <w:i w:val="false"/>
          <w:color w:val="000000"/>
          <w:sz w:val="28"/>
        </w:rPr>
        <w:t>С решением апелляционной комиссии согласен(а)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(подпись поступающего)</w:t>
      </w:r>
      <w:r>
        <w:br/>
      </w:r>
      <w:r>
        <w:rPr>
          <w:rFonts w:ascii="Times New Roman"/>
          <w:b w:val="false"/>
          <w:i w:val="false"/>
          <w:color w:val="000000"/>
          <w:sz w:val="28"/>
        </w:rPr>
        <w:t>Примечание: - Графы "Решение апелляционной комиссии" заполняются членами</w:t>
      </w:r>
      <w:r>
        <w:br/>
      </w:r>
      <w:r>
        <w:rPr>
          <w:rFonts w:ascii="Times New Roman"/>
          <w:b w:val="false"/>
          <w:i w:val="false"/>
          <w:color w:val="000000"/>
          <w:sz w:val="28"/>
        </w:rPr>
        <w:t>апелляционной комиссии и принимают следующие значения: "Удовлетворено"</w:t>
      </w:r>
      <w:r>
        <w:br/>
      </w:r>
      <w:r>
        <w:rPr>
          <w:rFonts w:ascii="Times New Roman"/>
          <w:b w:val="false"/>
          <w:i w:val="false"/>
          <w:color w:val="000000"/>
          <w:sz w:val="28"/>
        </w:rPr>
        <w:t>или "Не удовлетворено". - Остальные графы заполняются поступающим</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апелляционной</w:t>
            </w:r>
            <w:r>
              <w:br/>
            </w:r>
            <w:r>
              <w:rPr>
                <w:rFonts w:ascii="Times New Roman"/>
                <w:b w:val="false"/>
                <w:i w:val="false"/>
                <w:color w:val="000000"/>
                <w:sz w:val="20"/>
              </w:rPr>
              <w:t>комиссии</w:t>
            </w:r>
            <w:r>
              <w:br/>
            </w: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w:t>
            </w:r>
            <w:r>
              <w:br/>
            </w:r>
            <w:r>
              <w:rPr>
                <w:rFonts w:ascii="Times New Roman"/>
                <w:b w:val="false"/>
                <w:i w:val="false"/>
                <w:color w:val="000000"/>
                <w:sz w:val="20"/>
              </w:rPr>
              <w:t>тестирования/базовой</w:t>
            </w:r>
            <w:r>
              <w:br/>
            </w:r>
            <w:r>
              <w:rPr>
                <w:rFonts w:ascii="Times New Roman"/>
                <w:b w:val="false"/>
                <w:i w:val="false"/>
                <w:color w:val="000000"/>
                <w:sz w:val="20"/>
              </w:rPr>
              <w:t>организации высшего и (или)</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от поступающего</w:t>
            </w:r>
            <w:r>
              <w:br/>
            </w:r>
            <w:r>
              <w:rPr>
                <w:rFonts w:ascii="Times New Roman"/>
                <w:b w:val="false"/>
                <w:i w:val="false"/>
                <w:color w:val="000000"/>
                <w:sz w:val="20"/>
              </w:rPr>
              <w:t>_________________________</w:t>
            </w:r>
            <w:r>
              <w:br/>
            </w:r>
            <w:r>
              <w:rPr>
                <w:rFonts w:ascii="Times New Roman"/>
                <w:b w:val="false"/>
                <w:i w:val="false"/>
                <w:color w:val="000000"/>
                <w:sz w:val="20"/>
              </w:rPr>
              <w:t>Индивидуальный код</w:t>
            </w:r>
            <w:r>
              <w:br/>
            </w:r>
            <w:r>
              <w:rPr>
                <w:rFonts w:ascii="Times New Roman"/>
                <w:b w:val="false"/>
                <w:i w:val="false"/>
                <w:color w:val="000000"/>
                <w:sz w:val="20"/>
              </w:rPr>
              <w:t>тестируемого</w:t>
            </w:r>
            <w:r>
              <w:br/>
            </w:r>
            <w:r>
              <w:rPr>
                <w:rFonts w:ascii="Times New Roman"/>
                <w:b w:val="false"/>
                <w:i w:val="false"/>
                <w:color w:val="000000"/>
                <w:sz w:val="20"/>
              </w:rPr>
              <w:t>__________________________</w:t>
            </w:r>
            <w:r>
              <w:br/>
            </w:r>
            <w:r>
              <w:rPr>
                <w:rFonts w:ascii="Times New Roman"/>
                <w:b w:val="false"/>
                <w:i w:val="false"/>
                <w:color w:val="000000"/>
                <w:sz w:val="20"/>
              </w:rPr>
              <w:t>Вариант ___________________</w:t>
            </w:r>
            <w:r>
              <w:br/>
            </w:r>
            <w:r>
              <w:rPr>
                <w:rFonts w:ascii="Times New Roman"/>
                <w:b w:val="false"/>
                <w:i w:val="false"/>
                <w:color w:val="000000"/>
                <w:sz w:val="20"/>
              </w:rPr>
              <w:t>Аудитория _________________</w:t>
            </w:r>
          </w:p>
        </w:tc>
      </w:tr>
    </w:tbl>
    <w:bookmarkStart w:name="z672" w:id="524"/>
    <w:p>
      <w:pPr>
        <w:spacing w:after="0"/>
        <w:ind w:left="0"/>
        <w:jc w:val="left"/>
      </w:pPr>
      <w:r>
        <w:rPr>
          <w:rFonts w:ascii="Times New Roman"/>
          <w:b/>
          <w:i w:val="false"/>
          <w:color w:val="000000"/>
        </w:rPr>
        <w:t xml:space="preserve"> Заявление Единое национальное тестирование</w:t>
      </w:r>
    </w:p>
    <w:bookmarkEnd w:id="524"/>
    <w:bookmarkStart w:name="z673" w:id="525"/>
    <w:p>
      <w:pPr>
        <w:spacing w:after="0"/>
        <w:ind w:left="0"/>
        <w:jc w:val="both"/>
      </w:pPr>
      <w:r>
        <w:rPr>
          <w:rFonts w:ascii="Times New Roman"/>
          <w:b w:val="false"/>
          <w:i w:val="false"/>
          <w:color w:val="000000"/>
          <w:sz w:val="28"/>
        </w:rPr>
        <w:t>
      (по родственным направлениям подготовки кадров высшего образования, предусматривающих сокращенные сроки обучения)</w:t>
      </w:r>
    </w:p>
    <w:bookmarkEnd w:id="525"/>
    <w:bookmarkStart w:name="z674" w:id="526"/>
    <w:p>
      <w:pPr>
        <w:spacing w:after="0"/>
        <w:ind w:left="0"/>
        <w:jc w:val="both"/>
      </w:pPr>
      <w:r>
        <w:rPr>
          <w:rFonts w:ascii="Times New Roman"/>
          <w:b w:val="false"/>
          <w:i w:val="false"/>
          <w:color w:val="000000"/>
          <w:sz w:val="28"/>
        </w:rPr>
        <w:t>
      Я не согласен(а) с результатом тестирования. Прошу пересмотреть количество баллов, полученных мною на тестировании.</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9"/>
        <w:gridCol w:w="2170"/>
        <w:gridCol w:w="3980"/>
        <w:gridCol w:w="2171"/>
      </w:tblGrid>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общепрофессиональной дисциплине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специальной дисциплине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5" w:id="527"/>
    <w:p>
      <w:pPr>
        <w:spacing w:after="0"/>
        <w:ind w:left="0"/>
        <w:jc w:val="both"/>
      </w:pPr>
      <w:r>
        <w:rPr>
          <w:rFonts w:ascii="Times New Roman"/>
          <w:b w:val="false"/>
          <w:i w:val="false"/>
          <w:color w:val="000000"/>
          <w:sz w:val="28"/>
        </w:rPr>
        <w:t>
      Дата __________</w:t>
      </w:r>
      <w:r>
        <w:br/>
      </w:r>
      <w:r>
        <w:rPr>
          <w:rFonts w:ascii="Times New Roman"/>
          <w:b w:val="false"/>
          <w:i w:val="false"/>
          <w:color w:val="000000"/>
          <w:sz w:val="28"/>
        </w:rPr>
        <w:t>Подпись поступающего _____________________________________________</w:t>
      </w:r>
      <w:r>
        <w:br/>
      </w:r>
      <w:r>
        <w:rPr>
          <w:rFonts w:ascii="Times New Roman"/>
          <w:b w:val="false"/>
          <w:i w:val="false"/>
          <w:color w:val="000000"/>
          <w:sz w:val="28"/>
        </w:rPr>
        <w:t>Подпись председателя апелляционной комиссии ________________________</w:t>
      </w:r>
      <w:r>
        <w:br/>
      </w:r>
      <w:r>
        <w:rPr>
          <w:rFonts w:ascii="Times New Roman"/>
          <w:b w:val="false"/>
          <w:i w:val="false"/>
          <w:color w:val="000000"/>
          <w:sz w:val="28"/>
        </w:rPr>
        <w:t>Подписи членов апелляционной комиссии _____________________________</w:t>
      </w:r>
      <w:r>
        <w:br/>
      </w:r>
      <w:r>
        <w:rPr>
          <w:rFonts w:ascii="Times New Roman"/>
          <w:b w:val="false"/>
          <w:i w:val="false"/>
          <w:color w:val="000000"/>
          <w:sz w:val="28"/>
        </w:rPr>
        <w:t>С решением апелляционной комиссии согласен(а)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(подпись поступающего)</w:t>
      </w:r>
      <w:r>
        <w:br/>
      </w:r>
      <w:r>
        <w:rPr>
          <w:rFonts w:ascii="Times New Roman"/>
          <w:b w:val="false"/>
          <w:i w:val="false"/>
          <w:color w:val="000000"/>
          <w:sz w:val="28"/>
        </w:rPr>
        <w:t>Примечание: - Графы "Решение апелляционной комиссии" заполняются членами</w:t>
      </w:r>
      <w:r>
        <w:br/>
      </w:r>
      <w:r>
        <w:rPr>
          <w:rFonts w:ascii="Times New Roman"/>
          <w:b w:val="false"/>
          <w:i w:val="false"/>
          <w:color w:val="000000"/>
          <w:sz w:val="28"/>
        </w:rPr>
        <w:t>апелляционной комиссии и принимают следующие значения: "Удовлетворено"</w:t>
      </w:r>
      <w:r>
        <w:br/>
      </w:r>
      <w:r>
        <w:rPr>
          <w:rFonts w:ascii="Times New Roman"/>
          <w:b w:val="false"/>
          <w:i w:val="false"/>
          <w:color w:val="000000"/>
          <w:sz w:val="28"/>
        </w:rPr>
        <w:t>или "Не удовлетворено". - Остальные графы заполняются поступающим</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8" w:id="528"/>
    <w:p>
      <w:pPr>
        <w:spacing w:after="0"/>
        <w:ind w:left="0"/>
        <w:jc w:val="left"/>
      </w:pPr>
      <w:r>
        <w:rPr>
          <w:rFonts w:ascii="Times New Roman"/>
          <w:b/>
          <w:i w:val="false"/>
          <w:color w:val="000000"/>
        </w:rPr>
        <w:t xml:space="preserve"> Журнал регистрации заявлений на апелляцию</w:t>
      </w:r>
      <w:r>
        <w:br/>
      </w:r>
      <w:r>
        <w:rPr>
          <w:rFonts w:ascii="Times New Roman"/>
          <w:b/>
          <w:i w:val="false"/>
          <w:color w:val="000000"/>
        </w:rPr>
        <w:t>(по содержанию тестовых заданий, текстов)</w:t>
      </w:r>
    </w:p>
    <w:bookmarkEnd w:id="528"/>
    <w:bookmarkStart w:name="z679" w:id="529"/>
    <w:p>
      <w:pPr>
        <w:spacing w:after="0"/>
        <w:ind w:left="0"/>
        <w:jc w:val="both"/>
      </w:pPr>
      <w:r>
        <w:rPr>
          <w:rFonts w:ascii="Times New Roman"/>
          <w:b w:val="false"/>
          <w:i w:val="false"/>
          <w:color w:val="000000"/>
          <w:sz w:val="28"/>
        </w:rPr>
        <w:t>
      Пункт проведения единого национального тестирования/</w:t>
      </w:r>
      <w:r>
        <w:br/>
      </w:r>
      <w:r>
        <w:rPr>
          <w:rFonts w:ascii="Times New Roman"/>
          <w:b w:val="false"/>
          <w:i w:val="false"/>
          <w:color w:val="000000"/>
          <w:sz w:val="28"/>
        </w:rPr>
        <w:t>Базовая организация высшего и (или) послевузовского образования</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(код) (наименование)</w:t>
      </w:r>
      <w:r>
        <w:br/>
      </w:r>
      <w:r>
        <w:rPr>
          <w:rFonts w:ascii="Times New Roman"/>
          <w:b w:val="false"/>
          <w:i w:val="false"/>
          <w:color w:val="000000"/>
          <w:sz w:val="28"/>
        </w:rPr>
        <w:t>Поток ________ Дата __________</w:t>
      </w:r>
      <w:r>
        <w:br/>
      </w:r>
      <w:r>
        <w:rPr>
          <w:rFonts w:ascii="Times New Roman"/>
          <w:b w:val="false"/>
          <w:i w:val="false"/>
          <w:color w:val="000000"/>
          <w:sz w:val="28"/>
        </w:rPr>
        <w:t>Председатель апелляционной комиссии ________________________________</w:t>
      </w:r>
      <w:r>
        <w:br/>
      </w:r>
      <w:r>
        <w:rPr>
          <w:rFonts w:ascii="Times New Roman"/>
          <w:b w:val="false"/>
          <w:i w:val="false"/>
          <w:color w:val="000000"/>
          <w:sz w:val="28"/>
        </w:rPr>
        <w:t xml:space="preserve"> ________ (Ф.И.О. при его наличии) (подпись)</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2252"/>
        <w:gridCol w:w="6421"/>
        <w:gridCol w:w="1626"/>
        <w:gridCol w:w="1001"/>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поступающего</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2" w:id="530"/>
    <w:p>
      <w:pPr>
        <w:spacing w:after="0"/>
        <w:ind w:left="0"/>
        <w:jc w:val="left"/>
      </w:pPr>
      <w:r>
        <w:rPr>
          <w:rFonts w:ascii="Times New Roman"/>
          <w:b/>
          <w:i w:val="false"/>
          <w:color w:val="000000"/>
        </w:rPr>
        <w:t xml:space="preserve"> Протокол заседания апелляционной комиссии единого национального тестирования</w:t>
      </w:r>
    </w:p>
    <w:bookmarkEnd w:id="530"/>
    <w:bookmarkStart w:name="z683" w:id="531"/>
    <w:p>
      <w:pPr>
        <w:spacing w:after="0"/>
        <w:ind w:left="0"/>
        <w:jc w:val="both"/>
      </w:pPr>
      <w:r>
        <w:rPr>
          <w:rFonts w:ascii="Times New Roman"/>
          <w:b w:val="false"/>
          <w:i w:val="false"/>
          <w:color w:val="000000"/>
          <w:sz w:val="28"/>
        </w:rPr>
        <w:t>
      Пункт проведения единого национального тестирования/</w:t>
      </w:r>
      <w:r>
        <w:br/>
      </w:r>
      <w:r>
        <w:rPr>
          <w:rFonts w:ascii="Times New Roman"/>
          <w:b w:val="false"/>
          <w:i w:val="false"/>
          <w:color w:val="000000"/>
          <w:sz w:val="28"/>
        </w:rPr>
        <w:t>Базовая организация высшего и (или) послевузовского образования</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xml:space="preserve"> (код) (наименование)</w:t>
      </w:r>
      <w:r>
        <w:br/>
      </w:r>
      <w:r>
        <w:rPr>
          <w:rFonts w:ascii="Times New Roman"/>
          <w:b w:val="false"/>
          <w:i w:val="false"/>
          <w:color w:val="000000"/>
          <w:sz w:val="28"/>
        </w:rPr>
        <w:t>Поток ________ Дата __________</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4256"/>
        <w:gridCol w:w="1493"/>
        <w:gridCol w:w="1493"/>
        <w:gridCol w:w="1078"/>
        <w:gridCol w:w="663"/>
        <w:gridCol w:w="663"/>
        <w:gridCol w:w="663"/>
        <w:gridCol w:w="664"/>
        <w:gridCol w:w="664"/>
      </w:tblGrid>
      <w:tr>
        <w:trPr>
          <w:trHeight w:val="3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ответа</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4" w:id="532"/>
    <w:p>
      <w:pPr>
        <w:spacing w:after="0"/>
        <w:ind w:left="0"/>
        <w:jc w:val="both"/>
      </w:pPr>
      <w:r>
        <w:rPr>
          <w:rFonts w:ascii="Times New Roman"/>
          <w:b w:val="false"/>
          <w:i w:val="false"/>
          <w:color w:val="000000"/>
          <w:sz w:val="28"/>
        </w:rPr>
        <w:t>
      продолжения таблицы</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2730"/>
        <w:gridCol w:w="781"/>
        <w:gridCol w:w="781"/>
        <w:gridCol w:w="781"/>
        <w:gridCol w:w="781"/>
        <w:gridCol w:w="781"/>
        <w:gridCol w:w="781"/>
        <w:gridCol w:w="781"/>
        <w:gridCol w:w="781"/>
        <w:gridCol w:w="781"/>
        <w:gridCol w:w="7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предмет-1</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5" w:id="533"/>
    <w:p>
      <w:pPr>
        <w:spacing w:after="0"/>
        <w:ind w:left="0"/>
        <w:jc w:val="both"/>
      </w:pPr>
      <w:r>
        <w:rPr>
          <w:rFonts w:ascii="Times New Roman"/>
          <w:b w:val="false"/>
          <w:i w:val="false"/>
          <w:color w:val="000000"/>
          <w:sz w:val="28"/>
        </w:rPr>
        <w:t>
      продолжения таблицы</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6" w:id="53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количество заданий поданных на апелляцию.</w:t>
      </w:r>
      <w:r>
        <w:br/>
      </w:r>
      <w:r>
        <w:rPr>
          <w:rFonts w:ascii="Times New Roman"/>
          <w:b w:val="false"/>
          <w:i w:val="false"/>
          <w:color w:val="000000"/>
          <w:sz w:val="28"/>
        </w:rPr>
        <w:t>** - количество удовлетворенных заданий по апелляции.</w:t>
      </w:r>
      <w:r>
        <w:br/>
      </w:r>
      <w:r>
        <w:rPr>
          <w:rFonts w:ascii="Times New Roman"/>
          <w:b w:val="false"/>
          <w:i w:val="false"/>
          <w:color w:val="000000"/>
          <w:sz w:val="28"/>
        </w:rPr>
        <w:t>Председатель апелляционной комиссии 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Председатель государственной комиссии 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Члены апелляционной комиссии 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Администратор тестирования 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(подпись) (Ф.И.О. при его наличии)</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9" w:id="535"/>
    <w:p>
      <w:pPr>
        <w:spacing w:after="0"/>
        <w:ind w:left="0"/>
        <w:jc w:val="left"/>
      </w:pPr>
      <w:r>
        <w:rPr>
          <w:rFonts w:ascii="Times New Roman"/>
          <w:b/>
          <w:i w:val="false"/>
          <w:color w:val="000000"/>
        </w:rPr>
        <w:t xml:space="preserve"> Протокол заседания апелляционной комиссии единого национального тестирования</w:t>
      </w:r>
    </w:p>
    <w:bookmarkEnd w:id="535"/>
    <w:bookmarkStart w:name="z690" w:id="536"/>
    <w:p>
      <w:pPr>
        <w:spacing w:after="0"/>
        <w:ind w:left="0"/>
        <w:jc w:val="both"/>
      </w:pPr>
      <w:r>
        <w:rPr>
          <w:rFonts w:ascii="Times New Roman"/>
          <w:b w:val="false"/>
          <w:i w:val="false"/>
          <w:color w:val="000000"/>
          <w:sz w:val="28"/>
        </w:rPr>
        <w:t>
      Пункт проведения единого национального тестирования/</w:t>
      </w:r>
      <w:r>
        <w:br/>
      </w:r>
      <w:r>
        <w:rPr>
          <w:rFonts w:ascii="Times New Roman"/>
          <w:b w:val="false"/>
          <w:i w:val="false"/>
          <w:color w:val="000000"/>
          <w:sz w:val="28"/>
        </w:rPr>
        <w:t>Базовая организация высшего и (или) послевузовского образования</w:t>
      </w:r>
      <w:r>
        <w:br/>
      </w:r>
      <w:r>
        <w:rPr>
          <w:rFonts w:ascii="Times New Roman"/>
          <w:b w:val="false"/>
          <w:i w:val="false"/>
          <w:color w:val="000000"/>
          <w:sz w:val="28"/>
        </w:rPr>
        <w:t>__________________________________________________________</w:t>
      </w:r>
      <w:r>
        <w:br/>
      </w:r>
      <w:r>
        <w:rPr>
          <w:rFonts w:ascii="Times New Roman"/>
          <w:b w:val="false"/>
          <w:i w:val="false"/>
          <w:color w:val="000000"/>
          <w:sz w:val="28"/>
        </w:rPr>
        <w:t xml:space="preserve"> (код) (наименование)</w:t>
      </w:r>
      <w:r>
        <w:br/>
      </w:r>
      <w:r>
        <w:rPr>
          <w:rFonts w:ascii="Times New Roman"/>
          <w:b w:val="false"/>
          <w:i w:val="false"/>
          <w:color w:val="000000"/>
          <w:sz w:val="28"/>
        </w:rPr>
        <w:t>Поток ________</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4256"/>
        <w:gridCol w:w="1493"/>
        <w:gridCol w:w="1493"/>
        <w:gridCol w:w="1078"/>
        <w:gridCol w:w="663"/>
        <w:gridCol w:w="663"/>
        <w:gridCol w:w="663"/>
        <w:gridCol w:w="664"/>
        <w:gridCol w:w="664"/>
      </w:tblGrid>
      <w:tr>
        <w:trPr>
          <w:trHeight w:val="3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ответа</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Обшепрофессиональная дисциплина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1" w:id="537"/>
    <w:p>
      <w:pPr>
        <w:spacing w:after="0"/>
        <w:ind w:left="0"/>
        <w:jc w:val="both"/>
      </w:pPr>
      <w:r>
        <w:rPr>
          <w:rFonts w:ascii="Times New Roman"/>
          <w:b w:val="false"/>
          <w:i w:val="false"/>
          <w:color w:val="000000"/>
          <w:sz w:val="28"/>
        </w:rPr>
        <w:t>
      продолжения таблицы</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2606"/>
        <w:gridCol w:w="745"/>
        <w:gridCol w:w="745"/>
        <w:gridCol w:w="1680"/>
        <w:gridCol w:w="2607"/>
        <w:gridCol w:w="746"/>
        <w:gridCol w:w="746"/>
        <w:gridCol w:w="7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дисциплина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vMerge/>
            <w:tcBorders>
              <w:top w:val="nil"/>
              <w:left w:val="single" w:color="cfcfcf" w:sz="5"/>
              <w:bottom w:val="single" w:color="cfcfcf" w:sz="5"/>
              <w:right w:val="single" w:color="cfcfcf" w:sz="5"/>
            </w:tcBorders>
          </w:tcP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2" w:id="53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количество заданий поданных на апелляцию.</w:t>
      </w:r>
      <w:r>
        <w:br/>
      </w:r>
      <w:r>
        <w:rPr>
          <w:rFonts w:ascii="Times New Roman"/>
          <w:b w:val="false"/>
          <w:i w:val="false"/>
          <w:color w:val="000000"/>
          <w:sz w:val="28"/>
        </w:rPr>
        <w:t>** - количество удовлетворенных заданий по апелляции.</w:t>
      </w:r>
      <w:r>
        <w:br/>
      </w:r>
      <w:r>
        <w:rPr>
          <w:rFonts w:ascii="Times New Roman"/>
          <w:b w:val="false"/>
          <w:i w:val="false"/>
          <w:color w:val="000000"/>
          <w:sz w:val="28"/>
        </w:rPr>
        <w:t>Председатель апелляционной комиссии ________________</w:t>
      </w:r>
      <w:r>
        <w:br/>
      </w:r>
      <w:r>
        <w:rPr>
          <w:rFonts w:ascii="Times New Roman"/>
          <w:b w:val="false"/>
          <w:i w:val="false"/>
          <w:color w:val="000000"/>
          <w:sz w:val="28"/>
        </w:rPr>
        <w:t>___________________________________________________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Члены апелляционной комиссии _______________________</w:t>
      </w:r>
      <w:r>
        <w:br/>
      </w:r>
      <w:r>
        <w:rPr>
          <w:rFonts w:ascii="Times New Roman"/>
          <w:b w:val="false"/>
          <w:i w:val="false"/>
          <w:color w:val="000000"/>
          <w:sz w:val="28"/>
        </w:rPr>
        <w:t>____________________________________________________</w:t>
      </w:r>
      <w:r>
        <w:br/>
      </w:r>
      <w:r>
        <w:rPr>
          <w:rFonts w:ascii="Times New Roman"/>
          <w:b w:val="false"/>
          <w:i w:val="false"/>
          <w:color w:val="000000"/>
          <w:sz w:val="28"/>
        </w:rPr>
        <w:t xml:space="preserve"> (подпись) (Ф.И.О. при его наличии)</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5" w:id="539"/>
    <w:p>
      <w:pPr>
        <w:spacing w:after="0"/>
        <w:ind w:left="0"/>
        <w:jc w:val="left"/>
      </w:pPr>
      <w:r>
        <w:rPr>
          <w:rFonts w:ascii="Times New Roman"/>
          <w:b/>
          <w:i w:val="false"/>
          <w:color w:val="000000"/>
        </w:rPr>
        <w:t xml:space="preserve"> Реестр заявлений, поданных на апелляцию</w:t>
      </w:r>
      <w:r>
        <w:br/>
      </w:r>
      <w:r>
        <w:rPr>
          <w:rFonts w:ascii="Times New Roman"/>
          <w:b/>
          <w:i w:val="false"/>
          <w:color w:val="000000"/>
        </w:rPr>
        <w:t>(по содержанию тестового задания / по техническим причинам)</w:t>
      </w:r>
    </w:p>
    <w:bookmarkEnd w:id="539"/>
    <w:bookmarkStart w:name="z696" w:id="540"/>
    <w:p>
      <w:pPr>
        <w:spacing w:after="0"/>
        <w:ind w:left="0"/>
        <w:jc w:val="both"/>
      </w:pPr>
      <w:r>
        <w:rPr>
          <w:rFonts w:ascii="Times New Roman"/>
          <w:b w:val="false"/>
          <w:i w:val="false"/>
          <w:color w:val="000000"/>
          <w:sz w:val="28"/>
        </w:rPr>
        <w:t>
      Пункт проведения единого национальное тестирование/</w:t>
      </w:r>
      <w:r>
        <w:br/>
      </w:r>
      <w:r>
        <w:rPr>
          <w:rFonts w:ascii="Times New Roman"/>
          <w:b w:val="false"/>
          <w:i w:val="false"/>
          <w:color w:val="000000"/>
          <w:sz w:val="28"/>
        </w:rPr>
        <w:t>Базовая организация высшего и (или) послевузовского образования</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xml:space="preserve"> (код) (наименование)</w:t>
      </w:r>
      <w:r>
        <w:br/>
      </w:r>
      <w:r>
        <w:rPr>
          <w:rFonts w:ascii="Times New Roman"/>
          <w:b w:val="false"/>
          <w:i w:val="false"/>
          <w:color w:val="000000"/>
          <w:sz w:val="28"/>
        </w:rPr>
        <w:t>Поток ________ Дата __________</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656"/>
        <w:gridCol w:w="1872"/>
        <w:gridCol w:w="656"/>
        <w:gridCol w:w="839"/>
        <w:gridCol w:w="291"/>
        <w:gridCol w:w="657"/>
        <w:gridCol w:w="1567"/>
        <w:gridCol w:w="1385"/>
        <w:gridCol w:w="657"/>
        <w:gridCol w:w="1568"/>
        <w:gridCol w:w="1386"/>
        <w:gridCol w:w="475"/>
      </w:tblGrid>
      <w:tr>
        <w:trPr>
          <w:trHeight w:val="30"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ответа</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 Номер места</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содержанию тестовых заданий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техническим причинам</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апелляции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Республиканскую апелляционную комиссию**</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Республиканскую апелляционную комиссию**</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7" w:id="541"/>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количество заданий, поданных на апелляцию</w:t>
      </w:r>
      <w:r>
        <w:br/>
      </w:r>
      <w:r>
        <w:rPr>
          <w:rFonts w:ascii="Times New Roman"/>
          <w:b w:val="false"/>
          <w:i w:val="false"/>
          <w:color w:val="000000"/>
          <w:sz w:val="28"/>
        </w:rPr>
        <w:t>** - количество заданий, переданных Республиканской апелляционной комиссии,</w:t>
      </w:r>
      <w:r>
        <w:br/>
      </w:r>
      <w:r>
        <w:rPr>
          <w:rFonts w:ascii="Times New Roman"/>
          <w:b w:val="false"/>
          <w:i w:val="false"/>
          <w:color w:val="000000"/>
          <w:sz w:val="28"/>
        </w:rPr>
        <w:t>поданных на апелляцию по содержанию тестовых заданий</w:t>
      </w:r>
      <w:r>
        <w:br/>
      </w:r>
      <w:r>
        <w:rPr>
          <w:rFonts w:ascii="Times New Roman"/>
          <w:b w:val="false"/>
          <w:i w:val="false"/>
          <w:color w:val="000000"/>
          <w:sz w:val="28"/>
        </w:rPr>
        <w:t>и по техническим причинам</w:t>
      </w:r>
      <w:r>
        <w:br/>
      </w:r>
      <w:r>
        <w:rPr>
          <w:rFonts w:ascii="Times New Roman"/>
          <w:b w:val="false"/>
          <w:i w:val="false"/>
          <w:color w:val="000000"/>
          <w:sz w:val="28"/>
        </w:rPr>
        <w:t>*** - количество удовлетворенных заданий по апелляции.</w:t>
      </w:r>
      <w:r>
        <w:br/>
      </w:r>
      <w:r>
        <w:rPr>
          <w:rFonts w:ascii="Times New Roman"/>
          <w:b w:val="false"/>
          <w:i w:val="false"/>
          <w:color w:val="000000"/>
          <w:sz w:val="28"/>
        </w:rPr>
        <w:t>Графа "Состояние апелляции" принимает следующие значения: "Решение принято";</w:t>
      </w:r>
      <w:r>
        <w:br/>
      </w:r>
      <w:r>
        <w:rPr>
          <w:rFonts w:ascii="Times New Roman"/>
          <w:b w:val="false"/>
          <w:i w:val="false"/>
          <w:color w:val="000000"/>
          <w:sz w:val="28"/>
        </w:rPr>
        <w:t>"Не явился";</w:t>
      </w:r>
      <w:r>
        <w:br/>
      </w:r>
      <w:r>
        <w:rPr>
          <w:rFonts w:ascii="Times New Roman"/>
          <w:b w:val="false"/>
          <w:i w:val="false"/>
          <w:color w:val="000000"/>
          <w:sz w:val="28"/>
        </w:rPr>
        <w:t>Председатель апелляционной комиссии ___________________________</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Администратор тестирования ____________________________________</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(подпись) (Ф.И.О. при его наличии)</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0" w:id="542"/>
    <w:p>
      <w:pPr>
        <w:spacing w:after="0"/>
        <w:ind w:left="0"/>
        <w:jc w:val="both"/>
      </w:pPr>
      <w:r>
        <w:rPr>
          <w:rFonts w:ascii="Times New Roman"/>
          <w:b w:val="false"/>
          <w:i w:val="false"/>
          <w:color w:val="000000"/>
          <w:sz w:val="28"/>
        </w:rPr>
        <w:t>
      Реестр заявлений, переданных на рассмотрение в Республиканскую</w:t>
      </w:r>
      <w:r>
        <w:br/>
      </w:r>
      <w:r>
        <w:rPr>
          <w:rFonts w:ascii="Times New Roman"/>
          <w:b w:val="false"/>
          <w:i w:val="false"/>
          <w:color w:val="000000"/>
          <w:sz w:val="28"/>
        </w:rPr>
        <w:t>апелляционную комиссию</w:t>
      </w:r>
      <w:r>
        <w:br/>
      </w:r>
      <w:r>
        <w:rPr>
          <w:rFonts w:ascii="Times New Roman"/>
          <w:b w:val="false"/>
          <w:i w:val="false"/>
          <w:color w:val="000000"/>
          <w:sz w:val="28"/>
        </w:rPr>
        <w:t>Пункт проведения единого национального тестирования/</w:t>
      </w:r>
      <w:r>
        <w:br/>
      </w:r>
      <w:r>
        <w:rPr>
          <w:rFonts w:ascii="Times New Roman"/>
          <w:b w:val="false"/>
          <w:i w:val="false"/>
          <w:color w:val="000000"/>
          <w:sz w:val="28"/>
        </w:rPr>
        <w:t>Базовая организация высшего и (или) послевузовского образования</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xml:space="preserve"> (код) (наименование)</w:t>
      </w:r>
      <w:r>
        <w:br/>
      </w:r>
      <w:r>
        <w:rPr>
          <w:rFonts w:ascii="Times New Roman"/>
          <w:b w:val="false"/>
          <w:i w:val="false"/>
          <w:color w:val="000000"/>
          <w:sz w:val="28"/>
        </w:rPr>
        <w:t>Поток ________ Дата __________</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988"/>
        <w:gridCol w:w="1622"/>
        <w:gridCol w:w="989"/>
        <w:gridCol w:w="1622"/>
        <w:gridCol w:w="997"/>
        <w:gridCol w:w="2257"/>
      </w:tblGrid>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вопроса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Мотивировка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апеллирующего</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к решению</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 - Ф.И.О.(при его наличии)</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 - Ф.И.О.(при его наличии)</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1" w:id="543"/>
    <w:p>
      <w:pPr>
        <w:spacing w:after="0"/>
        <w:ind w:left="0"/>
        <w:jc w:val="both"/>
      </w:pPr>
      <w:r>
        <w:rPr>
          <w:rFonts w:ascii="Times New Roman"/>
          <w:b w:val="false"/>
          <w:i w:val="false"/>
          <w:color w:val="000000"/>
          <w:sz w:val="28"/>
        </w:rPr>
        <w:t>
      Примечание: Графа "Решение" принимает следующие значения:</w:t>
      </w:r>
      <w:r>
        <w:br/>
      </w:r>
      <w:r>
        <w:rPr>
          <w:rFonts w:ascii="Times New Roman"/>
          <w:b w:val="false"/>
          <w:i w:val="false"/>
          <w:color w:val="000000"/>
          <w:sz w:val="28"/>
        </w:rPr>
        <w:t>"Удовлетворено" при удовлетворительном и "Не удовлетворено"</w:t>
      </w:r>
      <w:r>
        <w:br/>
      </w:r>
      <w:r>
        <w:rPr>
          <w:rFonts w:ascii="Times New Roman"/>
          <w:b w:val="false"/>
          <w:i w:val="false"/>
          <w:color w:val="000000"/>
          <w:sz w:val="28"/>
        </w:rPr>
        <w:t>при неудовлетворительном решении республиканской апелляционной комиссии</w:t>
      </w:r>
      <w:r>
        <w:br/>
      </w:r>
      <w:r>
        <w:rPr>
          <w:rFonts w:ascii="Times New Roman"/>
          <w:b w:val="false"/>
          <w:i w:val="false"/>
          <w:color w:val="000000"/>
          <w:sz w:val="28"/>
        </w:rPr>
        <w:t>Председатель апелляционной комиссии ________ ______________________ (подпись)</w:t>
      </w:r>
      <w:r>
        <w:br/>
      </w:r>
      <w:r>
        <w:rPr>
          <w:rFonts w:ascii="Times New Roman"/>
          <w:b w:val="false"/>
          <w:i w:val="false"/>
          <w:color w:val="000000"/>
          <w:sz w:val="28"/>
        </w:rPr>
        <w:t xml:space="preserve"> (Ф.И.О. при его наличии)</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4" w:id="544"/>
    <w:p>
      <w:pPr>
        <w:spacing w:after="0"/>
        <w:ind w:left="0"/>
        <w:jc w:val="both"/>
      </w:pPr>
      <w:r>
        <w:rPr>
          <w:rFonts w:ascii="Times New Roman"/>
          <w:b w:val="false"/>
          <w:i w:val="false"/>
          <w:color w:val="000000"/>
          <w:sz w:val="28"/>
        </w:rPr>
        <w:t>
      Республикалық апелляциялық комиссия қорытындысының Хаттамасы</w:t>
      </w:r>
      <w:r>
        <w:br/>
      </w:r>
      <w:r>
        <w:rPr>
          <w:rFonts w:ascii="Times New Roman"/>
          <w:b w:val="false"/>
          <w:i w:val="false"/>
          <w:color w:val="000000"/>
          <w:sz w:val="28"/>
        </w:rPr>
        <w:t>Протокол решения Республиканской апелляционной комиссии</w:t>
      </w:r>
      <w:r>
        <w:br/>
      </w:r>
      <w:r>
        <w:rPr>
          <w:rFonts w:ascii="Times New Roman"/>
          <w:b w:val="false"/>
          <w:i w:val="false"/>
          <w:color w:val="000000"/>
          <w:sz w:val="28"/>
        </w:rPr>
        <w:t>" ___" ________ 20__ жыл/год № _______________</w:t>
      </w:r>
      <w:r>
        <w:br/>
      </w:r>
      <w:r>
        <w:rPr>
          <w:rFonts w:ascii="Times New Roman"/>
          <w:b w:val="false"/>
          <w:i w:val="false"/>
          <w:color w:val="000000"/>
          <w:sz w:val="28"/>
        </w:rPr>
        <w:t>1. Пән (предмет) _____________________________________________________</w:t>
      </w:r>
      <w:r>
        <w:br/>
      </w:r>
      <w:r>
        <w:rPr>
          <w:rFonts w:ascii="Times New Roman"/>
          <w:b w:val="false"/>
          <w:i w:val="false"/>
          <w:color w:val="000000"/>
          <w:sz w:val="28"/>
        </w:rPr>
        <w:t>2. Нұсқа және тапсырма нөмірі (№ варианта и задания) ____________________</w:t>
      </w:r>
      <w:r>
        <w:br/>
      </w:r>
      <w:r>
        <w:rPr>
          <w:rFonts w:ascii="Times New Roman"/>
          <w:b w:val="false"/>
          <w:i w:val="false"/>
          <w:color w:val="000000"/>
          <w:sz w:val="28"/>
        </w:rPr>
        <w:t>3. Апелляцияға берілу себебі: (Причина апелляции:)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4. Тексеру нәтижесі, түпнұсқаға сілтеме:</w:t>
      </w:r>
      <w:r>
        <w:br/>
      </w:r>
      <w:r>
        <w:rPr>
          <w:rFonts w:ascii="Times New Roman"/>
          <w:b w:val="false"/>
          <w:i w:val="false"/>
          <w:color w:val="000000"/>
          <w:sz w:val="28"/>
        </w:rPr>
        <w:t>Результат проверки, ссылка на источник:</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5. Комиссия шешімі: Решение комиссии: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Республикалық апелляциялық комиссия төрағасы:</w:t>
      </w:r>
      <w:r>
        <w:br/>
      </w:r>
      <w:r>
        <w:rPr>
          <w:rFonts w:ascii="Times New Roman"/>
          <w:b w:val="false"/>
          <w:i w:val="false"/>
          <w:color w:val="000000"/>
          <w:sz w:val="28"/>
        </w:rPr>
        <w:t>Председатель Республиканской апелляционной комиссии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Т.А.Ә (бар болған жағдайда)/Ф.И.О. (при его наличии)</w:t>
      </w:r>
      <w:r>
        <w:br/>
      </w:r>
      <w:r>
        <w:rPr>
          <w:rFonts w:ascii="Times New Roman"/>
          <w:b w:val="false"/>
          <w:i w:val="false"/>
          <w:color w:val="000000"/>
          <w:sz w:val="28"/>
        </w:rPr>
        <w:t>Қолы/подпись Комиссия мүшелері: __________________________________________________________</w:t>
      </w:r>
      <w:r>
        <w:br/>
      </w:r>
      <w:r>
        <w:rPr>
          <w:rFonts w:ascii="Times New Roman"/>
          <w:b w:val="false"/>
          <w:i w:val="false"/>
          <w:color w:val="000000"/>
          <w:sz w:val="28"/>
        </w:rPr>
        <w:t>Члены комиссии Аты-жөні/Ф.И.О. (при его наличии) Қолы/подпись</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7" w:id="545"/>
    <w:p>
      <w:pPr>
        <w:spacing w:after="0"/>
        <w:ind w:left="0"/>
        <w:jc w:val="left"/>
      </w:pPr>
      <w:r>
        <w:rPr>
          <w:rFonts w:ascii="Times New Roman"/>
          <w:b/>
          <w:i w:val="false"/>
          <w:color w:val="000000"/>
        </w:rPr>
        <w:t xml:space="preserve"> Акт ознакомления "О подтверждении удовлетворительного самочувствия, ознакомлении с правилами проведения ЕНТ и ответственности за пронос запрещенных предметов" (электронный формат)</w:t>
      </w:r>
    </w:p>
    <w:bookmarkEnd w:id="545"/>
    <w:bookmarkStart w:name="z708" w:id="546"/>
    <w:p>
      <w:pPr>
        <w:spacing w:after="0"/>
        <w:ind w:left="0"/>
        <w:jc w:val="both"/>
      </w:pPr>
      <w:r>
        <w:rPr>
          <w:rFonts w:ascii="Times New Roman"/>
          <w:b w:val="false"/>
          <w:i w:val="false"/>
          <w:color w:val="000000"/>
          <w:sz w:val="28"/>
        </w:rPr>
        <w:t>
      Наименование ППЕНТ _____________________________________</w:t>
      </w:r>
      <w:r>
        <w:br/>
      </w:r>
      <w:r>
        <w:rPr>
          <w:rFonts w:ascii="Times New Roman"/>
          <w:b w:val="false"/>
          <w:i w:val="false"/>
          <w:color w:val="000000"/>
          <w:sz w:val="28"/>
        </w:rPr>
        <w:t>Дата _____________</w:t>
      </w:r>
      <w:r>
        <w:br/>
      </w:r>
      <w:r>
        <w:rPr>
          <w:rFonts w:ascii="Times New Roman"/>
          <w:b w:val="false"/>
          <w:i w:val="false"/>
          <w:color w:val="000000"/>
          <w:sz w:val="28"/>
        </w:rPr>
        <w:t>1. Общее состояние здоровья в день проведения ЕНТ удовлетворительное.</w:t>
      </w:r>
      <w:r>
        <w:br/>
      </w:r>
      <w:r>
        <w:rPr>
          <w:rFonts w:ascii="Times New Roman"/>
          <w:b w:val="false"/>
          <w:i w:val="false"/>
          <w:color w:val="000000"/>
          <w:sz w:val="28"/>
        </w:rPr>
        <w:t>2. С правилами проведения ЕНТ ознакомлен!</w:t>
      </w:r>
      <w:r>
        <w:br/>
      </w:r>
      <w:r>
        <w:rPr>
          <w:rFonts w:ascii="Times New Roman"/>
          <w:b w:val="false"/>
          <w:i w:val="false"/>
          <w:color w:val="000000"/>
          <w:sz w:val="28"/>
        </w:rPr>
        <w:t>3. Заранее уведомлен о том, что: - в случае попытки проноса одного из запрещенных</w:t>
      </w:r>
      <w:r>
        <w:br/>
      </w:r>
      <w:r>
        <w:rPr>
          <w:rFonts w:ascii="Times New Roman"/>
          <w:b w:val="false"/>
          <w:i w:val="false"/>
          <w:color w:val="000000"/>
          <w:sz w:val="28"/>
        </w:rPr>
        <w:t>предметов в здание, где будет проходить тестирование, буду удален с составлением</w:t>
      </w:r>
      <w:r>
        <w:br/>
      </w:r>
      <w:r>
        <w:rPr>
          <w:rFonts w:ascii="Times New Roman"/>
          <w:b w:val="false"/>
          <w:i w:val="false"/>
          <w:color w:val="000000"/>
          <w:sz w:val="28"/>
        </w:rPr>
        <w:t>акта; - в случае использования во время ЕНТ одного из запрещенных предметов, буду</w:t>
      </w:r>
      <w:r>
        <w:br/>
      </w:r>
      <w:r>
        <w:rPr>
          <w:rFonts w:ascii="Times New Roman"/>
          <w:b w:val="false"/>
          <w:i w:val="false"/>
          <w:color w:val="000000"/>
          <w:sz w:val="28"/>
        </w:rPr>
        <w:t>удален из аудитории с составлением акта; - по завершению ЕНТ, после</w:t>
      </w:r>
      <w:r>
        <w:br/>
      </w:r>
      <w:r>
        <w:rPr>
          <w:rFonts w:ascii="Times New Roman"/>
          <w:b w:val="false"/>
          <w:i w:val="false"/>
          <w:color w:val="000000"/>
          <w:sz w:val="28"/>
        </w:rPr>
        <w:t>осуществления просмотра записей видеонаблюдения при обнаружении использования</w:t>
      </w:r>
      <w:r>
        <w:br/>
      </w:r>
      <w:r>
        <w:rPr>
          <w:rFonts w:ascii="Times New Roman"/>
          <w:b w:val="false"/>
          <w:i w:val="false"/>
          <w:color w:val="000000"/>
          <w:sz w:val="28"/>
        </w:rPr>
        <w:t>мной одного из запрещенных предметов, результаты тестирования (баллы ЕНТ) и</w:t>
      </w:r>
      <w:r>
        <w:br/>
      </w:r>
      <w:r>
        <w:rPr>
          <w:rFonts w:ascii="Times New Roman"/>
          <w:b w:val="false"/>
          <w:i w:val="false"/>
          <w:color w:val="000000"/>
          <w:sz w:val="28"/>
        </w:rPr>
        <w:t>конкурса будут аннулированы. Запрещенные предметы: - мобильные средства связи</w:t>
      </w:r>
      <w:r>
        <w:br/>
      </w:r>
      <w:r>
        <w:rPr>
          <w:rFonts w:ascii="Times New Roman"/>
          <w:b w:val="false"/>
          <w:i w:val="false"/>
          <w:color w:val="000000"/>
          <w:sz w:val="28"/>
        </w:rPr>
        <w:t>(пейджер, сотовые телефоны, планшеты, iPad (Айпад), iPod (Айпод), iPhone (Айфон),</w:t>
      </w:r>
      <w:r>
        <w:br/>
      </w:r>
      <w:r>
        <w:rPr>
          <w:rFonts w:ascii="Times New Roman"/>
          <w:b w:val="false"/>
          <w:i w:val="false"/>
          <w:color w:val="000000"/>
          <w:sz w:val="28"/>
        </w:rPr>
        <w:t>SmartPhone (Смартфон)); - ноутбуки, плееры, модемы (мобильные роутеры); - любые</w:t>
      </w:r>
      <w:r>
        <w:br/>
      </w:r>
      <w:r>
        <w:rPr>
          <w:rFonts w:ascii="Times New Roman"/>
          <w:b w:val="false"/>
          <w:i w:val="false"/>
          <w:color w:val="000000"/>
          <w:sz w:val="28"/>
        </w:rPr>
        <w:t>виды радио-электронной связи (Wi-Fi (Вай-фай), Bluetooth (Блютуз), Dect (Дект),</w:t>
      </w:r>
      <w:r>
        <w:br/>
      </w:r>
      <w:r>
        <w:rPr>
          <w:rFonts w:ascii="Times New Roman"/>
          <w:b w:val="false"/>
          <w:i w:val="false"/>
          <w:color w:val="000000"/>
          <w:sz w:val="28"/>
        </w:rPr>
        <w:t>3G (3 Джи), 4G (4 Джи), 5G (5 Джи); - наушники проводные и беспроводные и прочее;</w:t>
      </w:r>
      <w:r>
        <w:br/>
      </w:r>
      <w:r>
        <w:rPr>
          <w:rFonts w:ascii="Times New Roman"/>
          <w:b w:val="false"/>
          <w:i w:val="false"/>
          <w:color w:val="000000"/>
          <w:sz w:val="28"/>
        </w:rPr>
        <w:t>- шпаргалки и учебно-методические литературы; - калькуляторы и корректирующие жидкости.</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1"/>
        <w:gridCol w:w="7671"/>
        <w:gridCol w:w="1089"/>
        <w:gridCol w:w="1089"/>
      </w:tblGrid>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поступающего</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1" w:id="547"/>
    <w:p>
      <w:pPr>
        <w:spacing w:after="0"/>
        <w:ind w:left="0"/>
        <w:jc w:val="both"/>
      </w:pPr>
      <w:r>
        <w:rPr>
          <w:rFonts w:ascii="Times New Roman"/>
          <w:b w:val="false"/>
          <w:i w:val="false"/>
          <w:color w:val="000000"/>
          <w:sz w:val="28"/>
        </w:rPr>
        <w:t>
      Акт об исключении из здания поступающего при обнаружении металлоискателем</w:t>
      </w:r>
      <w:r>
        <w:br/>
      </w:r>
      <w:r>
        <w:rPr>
          <w:rFonts w:ascii="Times New Roman"/>
          <w:b w:val="false"/>
          <w:i w:val="false"/>
          <w:color w:val="000000"/>
          <w:sz w:val="28"/>
        </w:rPr>
        <w:t>запрещенных предметов при запуске в здание пункта проведения ЕНТ (электронный формат)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пункта проведения единого национального тестирования)</w:t>
      </w:r>
      <w:r>
        <w:br/>
      </w:r>
      <w:r>
        <w:rPr>
          <w:rFonts w:ascii="Times New Roman"/>
          <w:b w:val="false"/>
          <w:i w:val="false"/>
          <w:color w:val="000000"/>
          <w:sz w:val="28"/>
        </w:rPr>
        <w:t>"_____" _______________ 202 ____ год "_________" часов "_________" минут</w:t>
      </w:r>
      <w:r>
        <w:br/>
      </w:r>
      <w:r>
        <w:rPr>
          <w:rFonts w:ascii="Times New Roman"/>
          <w:b w:val="false"/>
          <w:i w:val="false"/>
          <w:color w:val="000000"/>
          <w:sz w:val="28"/>
        </w:rPr>
        <w:t>Администратор тестирования 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Наблюдатели 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У поступающего: Ф.И.О (при его наличии) __________________________________________,</w:t>
      </w:r>
      <w:r>
        <w:br/>
      </w:r>
      <w:r>
        <w:rPr>
          <w:rFonts w:ascii="Times New Roman"/>
          <w:b w:val="false"/>
          <w:i w:val="false"/>
          <w:color w:val="000000"/>
          <w:sz w:val="28"/>
        </w:rPr>
        <w:t>Индивидуальный идентификационный номер поступающего ___________________________,</w:t>
      </w:r>
      <w:r>
        <w:br/>
      </w:r>
      <w:r>
        <w:rPr>
          <w:rFonts w:ascii="Times New Roman"/>
          <w:b w:val="false"/>
          <w:i w:val="false"/>
          <w:color w:val="000000"/>
          <w:sz w:val="28"/>
        </w:rPr>
        <w:t>во время запуска в здание с использованием металлоискателя у поступающего были</w:t>
      </w:r>
      <w:r>
        <w:br/>
      </w:r>
      <w:r>
        <w:rPr>
          <w:rFonts w:ascii="Times New Roman"/>
          <w:b w:val="false"/>
          <w:i w:val="false"/>
          <w:color w:val="000000"/>
          <w:sz w:val="28"/>
        </w:rPr>
        <w:t>обнаружены запрещенные предметы: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(обнаруженный предмет (наименование, марка, количество)</w:t>
      </w:r>
      <w:r>
        <w:br/>
      </w:r>
      <w:r>
        <w:rPr>
          <w:rFonts w:ascii="Times New Roman"/>
          <w:b w:val="false"/>
          <w:i w:val="false"/>
          <w:color w:val="000000"/>
          <w:sz w:val="28"/>
        </w:rPr>
        <w:t>Учитывая данный факт, постановили: Исключить из здания тестирования и не допускать</w:t>
      </w:r>
      <w:r>
        <w:br/>
      </w:r>
      <w:r>
        <w:rPr>
          <w:rFonts w:ascii="Times New Roman"/>
          <w:b w:val="false"/>
          <w:i w:val="false"/>
          <w:color w:val="000000"/>
          <w:sz w:val="28"/>
        </w:rPr>
        <w:t>к тестированию Ф.И.О. (при его наличии)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Индивидуальный идентификационный номер поступающего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(подпись и Ф.И.О. (при его наличии)</w:t>
      </w:r>
      <w:r>
        <w:br/>
      </w:r>
      <w:r>
        <w:rPr>
          <w:rFonts w:ascii="Times New Roman"/>
          <w:b w:val="false"/>
          <w:i w:val="false"/>
          <w:color w:val="000000"/>
          <w:sz w:val="28"/>
        </w:rPr>
        <w:t>лиц, составивших настоящий акт) с актом ознакомлен: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(подпись и Ф.И.О. (при его наличии)</w:t>
      </w:r>
      <w:r>
        <w:br/>
      </w:r>
      <w:r>
        <w:rPr>
          <w:rFonts w:ascii="Times New Roman"/>
          <w:b w:val="false"/>
          <w:i w:val="false"/>
          <w:color w:val="000000"/>
          <w:sz w:val="28"/>
        </w:rPr>
        <w:t>поступающего) с актом ознакомлен: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(подпись и Ф.И.О. (при его наличии) администратора тестирования)</w:t>
      </w:r>
      <w:r>
        <w:br/>
      </w:r>
      <w:r>
        <w:rPr>
          <w:rFonts w:ascii="Times New Roman"/>
          <w:b w:val="false"/>
          <w:i w:val="false"/>
          <w:color w:val="000000"/>
          <w:sz w:val="28"/>
        </w:rPr>
        <w:t>с актом ознакомлен: _____________________________________________________________</w:t>
      </w:r>
      <w:r>
        <w:br/>
      </w:r>
      <w:r>
        <w:rPr>
          <w:rFonts w:ascii="Times New Roman"/>
          <w:b w:val="false"/>
          <w:i w:val="false"/>
          <w:color w:val="000000"/>
          <w:sz w:val="28"/>
        </w:rPr>
        <w:t xml:space="preserve"> (подпись и Ф.И.О. (при его наличии) наблюдателя)</w:t>
      </w:r>
      <w:r>
        <w:br/>
      </w:r>
      <w:r>
        <w:rPr>
          <w:rFonts w:ascii="Times New Roman"/>
          <w:b w:val="false"/>
          <w:i w:val="false"/>
          <w:color w:val="000000"/>
          <w:sz w:val="28"/>
        </w:rPr>
        <w:t>МП пункта проведения единого национального тестирования</w:t>
      </w:r>
      <w:r>
        <w:br/>
      </w:r>
      <w:r>
        <w:rPr>
          <w:rFonts w:ascii="Times New Roman"/>
          <w:b w:val="false"/>
          <w:i w:val="false"/>
          <w:color w:val="000000"/>
          <w:sz w:val="28"/>
        </w:rPr>
        <w:t>Дата: __________</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4" w:id="548"/>
    <w:p>
      <w:pPr>
        <w:spacing w:after="0"/>
        <w:ind w:left="0"/>
        <w:jc w:val="left"/>
      </w:pPr>
      <w:r>
        <w:rPr>
          <w:rFonts w:ascii="Times New Roman"/>
          <w:b/>
          <w:i w:val="false"/>
          <w:color w:val="000000"/>
        </w:rPr>
        <w:t xml:space="preserve"> Акт выявления подставного лица в ходе запуска на тестирование</w:t>
      </w:r>
      <w:r>
        <w:br/>
      </w:r>
      <w:r>
        <w:rPr>
          <w:rFonts w:ascii="Times New Roman"/>
          <w:b/>
          <w:i w:val="false"/>
          <w:color w:val="000000"/>
        </w:rPr>
        <w:t>(электронный формат)</w:t>
      </w:r>
    </w:p>
    <w:bookmarkEnd w:id="548"/>
    <w:bookmarkStart w:name="z715" w:id="549"/>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(наименование пункта проведения Единого национального тестирования</w:t>
      </w:r>
      <w:r>
        <w:br/>
      </w:r>
      <w:r>
        <w:rPr>
          <w:rFonts w:ascii="Times New Roman"/>
          <w:b w:val="false"/>
          <w:i w:val="false"/>
          <w:color w:val="000000"/>
          <w:sz w:val="28"/>
        </w:rPr>
        <w:t>Дата "____" __________ 20_____ год Время "_____" часов "____" минут</w:t>
      </w:r>
      <w:r>
        <w:br/>
      </w:r>
      <w:r>
        <w:rPr>
          <w:rFonts w:ascii="Times New Roman"/>
          <w:b w:val="false"/>
          <w:i w:val="false"/>
          <w:color w:val="000000"/>
          <w:sz w:val="28"/>
        </w:rPr>
        <w:t>Администратором тестирования 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Наблюдателем _________________________________________________________________</w:t>
      </w:r>
      <w:r>
        <w:br/>
      </w:r>
      <w:r>
        <w:rPr>
          <w:rFonts w:ascii="Times New Roman"/>
          <w:b w:val="false"/>
          <w:i w:val="false"/>
          <w:color w:val="000000"/>
          <w:sz w:val="28"/>
        </w:rPr>
        <w:t>(Ф.И.О. (при его наличии)) выявлен факт попытки входа в здание ППЕНТ для сдачи</w:t>
      </w:r>
      <w:r>
        <w:br/>
      </w:r>
      <w:r>
        <w:rPr>
          <w:rFonts w:ascii="Times New Roman"/>
          <w:b w:val="false"/>
          <w:i w:val="false"/>
          <w:color w:val="000000"/>
          <w:sz w:val="28"/>
        </w:rPr>
        <w:t>тестирования вместо поступающего _______________________________________________</w:t>
      </w:r>
      <w:r>
        <w:br/>
      </w:r>
      <w:r>
        <w:rPr>
          <w:rFonts w:ascii="Times New Roman"/>
          <w:b w:val="false"/>
          <w:i w:val="false"/>
          <w:color w:val="000000"/>
          <w:sz w:val="28"/>
        </w:rPr>
        <w:t>гражданина (Ф.И.О. (при его наличии) и индивидуальный код тестируемого (далее - ИКТ))</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Учитывая данный факт, постановили: Поступающего/у поступающего</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(Ф.И.О. (при его наличии) и ИИН))</w:t>
      </w:r>
      <w:r>
        <w:br/>
      </w:r>
      <w:r>
        <w:rPr>
          <w:rFonts w:ascii="Times New Roman"/>
          <w:b w:val="false"/>
          <w:i w:val="false"/>
          <w:color w:val="000000"/>
          <w:sz w:val="28"/>
        </w:rPr>
        <w:t>в здание ППЕНТ для сдачи тестирования не допускать Ф.И.О. (при его наличии)</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ИИН _________________________________________________________________________</w:t>
      </w:r>
      <w:r>
        <w:br/>
      </w:r>
      <w:r>
        <w:rPr>
          <w:rFonts w:ascii="Times New Roman"/>
          <w:b w:val="false"/>
          <w:i w:val="false"/>
          <w:color w:val="000000"/>
          <w:sz w:val="28"/>
        </w:rPr>
        <w:t>С актом ознакомлены: __________________________________________________________</w:t>
      </w:r>
      <w:r>
        <w:br/>
      </w:r>
      <w:r>
        <w:rPr>
          <w:rFonts w:ascii="Times New Roman"/>
          <w:b w:val="false"/>
          <w:i w:val="false"/>
          <w:color w:val="000000"/>
          <w:sz w:val="28"/>
        </w:rPr>
        <w:t xml:space="preserve"> (подпись и Ф.И.О.(при его наличии) администратора тестирования))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(подпись и Ф.И.О. (при его наличии) наблюдателя)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(подпись и Ф.И.О. (при его наличии) поступающего-подставного лица)</w:t>
      </w:r>
      <w:r>
        <w:br/>
      </w:r>
      <w:r>
        <w:rPr>
          <w:rFonts w:ascii="Times New Roman"/>
          <w:b w:val="false"/>
          <w:i w:val="false"/>
          <w:color w:val="000000"/>
          <w:sz w:val="28"/>
        </w:rPr>
        <w:t>Место печати ППЕНТ</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8" w:id="550"/>
    <w:p>
      <w:pPr>
        <w:spacing w:after="0"/>
        <w:ind w:left="0"/>
        <w:jc w:val="left"/>
      </w:pPr>
      <w:r>
        <w:rPr>
          <w:rFonts w:ascii="Times New Roman"/>
          <w:b/>
          <w:i w:val="false"/>
          <w:color w:val="000000"/>
        </w:rPr>
        <w:t xml:space="preserve"> Акт выявления технической неисправности техники во время тестирования</w:t>
      </w:r>
    </w:p>
    <w:bookmarkEnd w:id="550"/>
    <w:bookmarkStart w:name="z719" w:id="551"/>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пункта проведения Единого национального тестирования)</w:t>
      </w:r>
      <w:r>
        <w:br/>
      </w:r>
      <w:r>
        <w:rPr>
          <w:rFonts w:ascii="Times New Roman"/>
          <w:b w:val="false"/>
          <w:i w:val="false"/>
          <w:color w:val="000000"/>
          <w:sz w:val="28"/>
        </w:rPr>
        <w:t>Дата "_____"_____________ 20 ____ год Время "_______" часов " ____" минут</w:t>
      </w:r>
      <w:r>
        <w:br/>
      </w:r>
      <w:r>
        <w:rPr>
          <w:rFonts w:ascii="Times New Roman"/>
          <w:b w:val="false"/>
          <w:i w:val="false"/>
          <w:color w:val="000000"/>
          <w:sz w:val="28"/>
        </w:rPr>
        <w:t>Администратором тестирования 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Наблюдателем 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выявлен факт технической неисправности техники во время тестирования:</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5590"/>
        <w:gridCol w:w="793"/>
        <w:gridCol w:w="2284"/>
        <w:gridCol w:w="2284"/>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тестируемого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технической неисправности техники</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технической неисправности техники</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0" w:id="552"/>
    <w:p>
      <w:pPr>
        <w:spacing w:after="0"/>
        <w:ind w:left="0"/>
        <w:jc w:val="both"/>
      </w:pPr>
      <w:r>
        <w:rPr>
          <w:rFonts w:ascii="Times New Roman"/>
          <w:b w:val="false"/>
          <w:i w:val="false"/>
          <w:color w:val="000000"/>
          <w:sz w:val="28"/>
        </w:rPr>
        <w:t>
      С актом ознакомлены: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(подпись и Ф.И.О.(при его наличии) администратора тестирования))</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(подпись и Ф.И.О. (при его наличии) наблюдателя)</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(подпись и Ф.И.О. (при его наличии) тестируемого)</w:t>
      </w:r>
      <w:r>
        <w:br/>
      </w:r>
      <w:r>
        <w:rPr>
          <w:rFonts w:ascii="Times New Roman"/>
          <w:b w:val="false"/>
          <w:i w:val="false"/>
          <w:color w:val="000000"/>
          <w:sz w:val="28"/>
        </w:rPr>
        <w:t>Место печати ППЕНТ</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3" w:id="553"/>
    <w:p>
      <w:pPr>
        <w:spacing w:after="0"/>
        <w:ind w:left="0"/>
        <w:jc w:val="both"/>
      </w:pPr>
      <w:r>
        <w:rPr>
          <w:rFonts w:ascii="Times New Roman"/>
          <w:b w:val="false"/>
          <w:i w:val="false"/>
          <w:color w:val="000000"/>
          <w:sz w:val="28"/>
        </w:rPr>
        <w:t>
      Акт обнаружения запрещенных предметов и удаления из аудитории поступающего,</w:t>
      </w:r>
      <w:r>
        <w:br/>
      </w:r>
      <w:r>
        <w:rPr>
          <w:rFonts w:ascii="Times New Roman"/>
          <w:b w:val="false"/>
          <w:i w:val="false"/>
          <w:color w:val="000000"/>
          <w:sz w:val="28"/>
        </w:rPr>
        <w:t>нарушившего правила поведения в аудитории (электронный формат)</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пункта проведения единого национального тестирования)</w:t>
      </w:r>
      <w:r>
        <w:br/>
      </w:r>
      <w:r>
        <w:rPr>
          <w:rFonts w:ascii="Times New Roman"/>
          <w:b w:val="false"/>
          <w:i w:val="false"/>
          <w:color w:val="000000"/>
          <w:sz w:val="28"/>
        </w:rPr>
        <w:t>"______" _______________ 201____ год "______" часов "_______" минут</w:t>
      </w:r>
      <w:r>
        <w:br/>
      </w:r>
      <w:r>
        <w:rPr>
          <w:rFonts w:ascii="Times New Roman"/>
          <w:b w:val="false"/>
          <w:i w:val="false"/>
          <w:color w:val="000000"/>
          <w:sz w:val="28"/>
        </w:rPr>
        <w:t>Администратор тестирования 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У поступающего: Ф.И.О (при его наличии) _________________________________________,</w:t>
      </w:r>
      <w:r>
        <w:br/>
      </w:r>
      <w:r>
        <w:rPr>
          <w:rFonts w:ascii="Times New Roman"/>
          <w:b w:val="false"/>
          <w:i w:val="false"/>
          <w:color w:val="000000"/>
          <w:sz w:val="28"/>
        </w:rPr>
        <w:t>Индивидуальный идентификационный номер тестируемого _________ из аудитории № __,</w:t>
      </w:r>
      <w:r>
        <w:br/>
      </w:r>
      <w:r>
        <w:rPr>
          <w:rFonts w:ascii="Times New Roman"/>
          <w:b w:val="false"/>
          <w:i w:val="false"/>
          <w:color w:val="000000"/>
          <w:sz w:val="28"/>
        </w:rPr>
        <w:t>место № ____во время тестирования обнаружили 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(обнаруженный предмет (наименование, марка, количество) что является нарушением</w:t>
      </w:r>
      <w:r>
        <w:br/>
      </w:r>
      <w:r>
        <w:rPr>
          <w:rFonts w:ascii="Times New Roman"/>
          <w:b w:val="false"/>
          <w:i w:val="false"/>
          <w:color w:val="000000"/>
          <w:sz w:val="28"/>
        </w:rPr>
        <w:t>пункта 81 Правил проведения единого национального тестирования. Учитывая данный факт,</w:t>
      </w:r>
      <w:r>
        <w:br/>
      </w:r>
      <w:r>
        <w:rPr>
          <w:rFonts w:ascii="Times New Roman"/>
          <w:b w:val="false"/>
          <w:i w:val="false"/>
          <w:color w:val="000000"/>
          <w:sz w:val="28"/>
        </w:rPr>
        <w:t>постановили: изъять материал тестирования; удалить из аудитории №___ и аннулировать</w:t>
      </w:r>
      <w:r>
        <w:br/>
      </w:r>
      <w:r>
        <w:rPr>
          <w:rFonts w:ascii="Times New Roman"/>
          <w:b w:val="false"/>
          <w:i w:val="false"/>
          <w:color w:val="000000"/>
          <w:sz w:val="28"/>
        </w:rPr>
        <w:t>результаты тестирования поступающего: 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Индивидуальный идентификационный номер тестируемого 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лиц, составивших настоящий акт)</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поступающего)</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наблюдателя)</w:t>
      </w:r>
      <w:r>
        <w:br/>
      </w:r>
      <w:r>
        <w:rPr>
          <w:rFonts w:ascii="Times New Roman"/>
          <w:b w:val="false"/>
          <w:i w:val="false"/>
          <w:color w:val="000000"/>
          <w:sz w:val="28"/>
        </w:rPr>
        <w:t>с актом ознакомлен:______________________________________________________________</w:t>
      </w:r>
      <w:r>
        <w:br/>
      </w:r>
      <w:r>
        <w:rPr>
          <w:rFonts w:ascii="Times New Roman"/>
          <w:b w:val="false"/>
          <w:i w:val="false"/>
          <w:color w:val="000000"/>
          <w:sz w:val="28"/>
        </w:rPr>
        <w:t xml:space="preserve"> (подпись и Ф.И.О. (при его наличии) администратора тестирования)</w:t>
      </w:r>
      <w:r>
        <w:br/>
      </w:r>
      <w:r>
        <w:rPr>
          <w:rFonts w:ascii="Times New Roman"/>
          <w:b w:val="false"/>
          <w:i w:val="false"/>
          <w:color w:val="000000"/>
          <w:sz w:val="28"/>
        </w:rPr>
        <w:t>МП ППЕНТ Дата:________</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6" w:id="554"/>
    <w:p>
      <w:pPr>
        <w:spacing w:after="0"/>
        <w:ind w:left="0"/>
        <w:jc w:val="left"/>
      </w:pPr>
      <w:r>
        <w:rPr>
          <w:rFonts w:ascii="Times New Roman"/>
          <w:b/>
          <w:i w:val="false"/>
          <w:color w:val="000000"/>
        </w:rPr>
        <w:t xml:space="preserve"> Акт выявления подставного лица в ходе проведения тестирования</w:t>
      </w:r>
      <w:r>
        <w:br/>
      </w:r>
      <w:r>
        <w:rPr>
          <w:rFonts w:ascii="Times New Roman"/>
          <w:b/>
          <w:i w:val="false"/>
          <w:color w:val="000000"/>
        </w:rPr>
        <w:t>(электронный формат)</w:t>
      </w:r>
    </w:p>
    <w:bookmarkEnd w:id="554"/>
    <w:bookmarkStart w:name="z727" w:id="555"/>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(наименование пункта проведения единого национального тестирования)</w:t>
      </w:r>
      <w:r>
        <w:br/>
      </w:r>
      <w:r>
        <w:rPr>
          <w:rFonts w:ascii="Times New Roman"/>
          <w:b w:val="false"/>
          <w:i w:val="false"/>
          <w:color w:val="000000"/>
          <w:sz w:val="28"/>
        </w:rPr>
        <w:t>Дата "_____" __________ 20 _____ год Время ______ часов ________ минут</w:t>
      </w:r>
      <w:r>
        <w:br/>
      </w:r>
      <w:r>
        <w:rPr>
          <w:rFonts w:ascii="Times New Roman"/>
          <w:b w:val="false"/>
          <w:i w:val="false"/>
          <w:color w:val="000000"/>
          <w:sz w:val="28"/>
        </w:rPr>
        <w:t>Администратором тестирования 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Наблюдателем 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выявлен факт попытки сдачи тестирования вместо поступающего</w:t>
      </w:r>
      <w:r>
        <w:br/>
      </w:r>
      <w:r>
        <w:rPr>
          <w:rFonts w:ascii="Times New Roman"/>
          <w:b w:val="false"/>
          <w:i w:val="false"/>
          <w:color w:val="000000"/>
          <w:sz w:val="28"/>
        </w:rPr>
        <w:t>_____________________________________________________________ гражданина</w:t>
      </w:r>
      <w:r>
        <w:br/>
      </w:r>
      <w:r>
        <w:rPr>
          <w:rFonts w:ascii="Times New Roman"/>
          <w:b w:val="false"/>
          <w:i w:val="false"/>
          <w:color w:val="000000"/>
          <w:sz w:val="28"/>
        </w:rPr>
        <w:t xml:space="preserve"> (Ф.И.О. (при его наличии) и индивидуальный код тестируемого)</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Учитывая данный факт, постановили:</w:t>
      </w:r>
      <w:r>
        <w:br/>
      </w:r>
      <w:r>
        <w:rPr>
          <w:rFonts w:ascii="Times New Roman"/>
          <w:b w:val="false"/>
          <w:i w:val="false"/>
          <w:color w:val="000000"/>
          <w:sz w:val="28"/>
        </w:rPr>
        <w:t>У поступающего 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и индивидуальный код тестируемого) изъять материал тестирования и удалить</w:t>
      </w:r>
      <w:r>
        <w:br/>
      </w:r>
      <w:r>
        <w:rPr>
          <w:rFonts w:ascii="Times New Roman"/>
          <w:b w:val="false"/>
          <w:i w:val="false"/>
          <w:color w:val="000000"/>
          <w:sz w:val="28"/>
        </w:rPr>
        <w:t>из аудитории №___ с аннулированием результатов тестирования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индивидуальный идентификационный номер тестируемого _____________________</w:t>
      </w:r>
      <w:r>
        <w:br/>
      </w:r>
      <w:r>
        <w:rPr>
          <w:rFonts w:ascii="Times New Roman"/>
          <w:b w:val="false"/>
          <w:i w:val="false"/>
          <w:color w:val="000000"/>
          <w:sz w:val="28"/>
        </w:rPr>
        <w:t>С актом ознакомлены:_____________________________________________________</w:t>
      </w:r>
      <w:r>
        <w:br/>
      </w:r>
      <w:r>
        <w:rPr>
          <w:rFonts w:ascii="Times New Roman"/>
          <w:b w:val="false"/>
          <w:i w:val="false"/>
          <w:color w:val="000000"/>
          <w:sz w:val="28"/>
        </w:rPr>
        <w:t xml:space="preserve"> (подпись и Ф.И.О. (при его наличии) администратора тестирования)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(подпись и Ф.И.О. (при его наличии) наблюдателя)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(подпись и Ф.И.О. (при его наличии) поступающего-подставного лица)</w:t>
      </w:r>
      <w:r>
        <w:br/>
      </w:r>
      <w:r>
        <w:rPr>
          <w:rFonts w:ascii="Times New Roman"/>
          <w:b w:val="false"/>
          <w:i w:val="false"/>
          <w:color w:val="000000"/>
          <w:sz w:val="28"/>
        </w:rPr>
        <w:t>М.П. Пункт проведения единого национального тестирования</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729" w:id="556"/>
    <w:p>
      <w:pPr>
        <w:spacing w:after="0"/>
        <w:ind w:left="0"/>
        <w:jc w:val="both"/>
      </w:pPr>
      <w:r>
        <w:rPr>
          <w:rFonts w:ascii="Times New Roman"/>
          <w:b w:val="false"/>
          <w:i w:val="false"/>
          <w:color w:val="000000"/>
          <w:sz w:val="28"/>
        </w:rPr>
        <w:t>
      Протокол заседания Республиканской апелляционной комиссии единого национального тестирования</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2760"/>
        <w:gridCol w:w="2639"/>
        <w:gridCol w:w="1623"/>
        <w:gridCol w:w="3656"/>
      </w:tblGrid>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Дата/время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задания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тестового задания</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0" w:id="557"/>
    <w:p>
      <w:pPr>
        <w:spacing w:after="0"/>
        <w:ind w:left="0"/>
        <w:jc w:val="both"/>
      </w:pPr>
      <w:r>
        <w:rPr>
          <w:rFonts w:ascii="Times New Roman"/>
          <w:b w:val="false"/>
          <w:i w:val="false"/>
          <w:color w:val="000000"/>
          <w:sz w:val="28"/>
        </w:rPr>
        <w:t>
      Причина апелляции: 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Основания апелляции:</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2"/>
        <w:gridCol w:w="304"/>
        <w:gridCol w:w="109"/>
        <w:gridCol w:w="1360"/>
        <w:gridCol w:w="18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Тестовое задание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58"/>
          <w:p>
            <w:pPr>
              <w:spacing w:after="20"/>
              <w:ind w:left="20"/>
              <w:jc w:val="both"/>
            </w:pPr>
            <w:r>
              <w:rPr>
                <w:rFonts w:ascii="Times New Roman"/>
                <w:b w:val="false"/>
                <w:i w:val="false"/>
                <w:color w:val="000000"/>
                <w:sz w:val="20"/>
              </w:rPr>
              <w:t>
№ _______</w:t>
            </w:r>
            <w:r>
              <w:br/>
            </w:r>
            <w:r>
              <w:rPr>
                <w:rFonts w:ascii="Times New Roman"/>
                <w:b w:val="false"/>
                <w:i w:val="false"/>
                <w:color w:val="000000"/>
                <w:sz w:val="20"/>
              </w:rPr>
              <w:t>
тестового задания</w:t>
            </w:r>
          </w:p>
          <w:bookmarkEnd w:id="5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поступающего</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правильного ответа</w:t>
            </w:r>
          </w:p>
        </w:tc>
      </w:tr>
      <w:tr>
        <w:trPr>
          <w:trHeight w:val="30" w:hRule="atLeast"/>
        </w:trPr>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2" w:id="559"/>
    <w:p>
      <w:pPr>
        <w:spacing w:after="0"/>
        <w:ind w:left="0"/>
        <w:jc w:val="both"/>
      </w:pPr>
      <w:r>
        <w:rPr>
          <w:rFonts w:ascii="Times New Roman"/>
          <w:b w:val="false"/>
          <w:i w:val="false"/>
          <w:color w:val="000000"/>
          <w:sz w:val="28"/>
        </w:rPr>
        <w:t>
      Результат проверки, ссылка на источник: 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Решение комиссии: ________________________________________________________</w:t>
      </w:r>
    </w:p>
    <w:bookmarkEnd w:id="559"/>
    <w:tbl>
      <w:tblPr>
        <w:tblW w:w="0" w:type="auto"/>
        <w:tblCellSpacing w:w="0" w:type="auto"/>
        <w:tblBorders>
          <w:top w:val="none"/>
          <w:left w:val="none"/>
          <w:bottom w:val="none"/>
          <w:right w:val="none"/>
          <w:insideH w:val="none"/>
          <w:insideV w:val="none"/>
        </w:tblBorders>
      </w:tblPr>
      <w:tblGrid>
        <w:gridCol w:w="398"/>
        <w:gridCol w:w="99"/>
        <w:gridCol w:w="11803"/>
      </w:tblGrid>
      <w:tr>
        <w:trPr>
          <w:trHeight w:val="30" w:hRule="atLeast"/>
        </w:trPr>
        <w:tc>
          <w:tcPr>
            <w:tcW w:w="398" w:type="dxa"/>
            <w:tcBorders/>
            <w:tcMar>
              <w:top w:w="15" w:type="dxa"/>
              <w:left w:w="15" w:type="dxa"/>
              <w:bottom w:w="15" w:type="dxa"/>
              <w:right w:w="15" w:type="dxa"/>
            </w:tcMar>
            <w:vAlign w:val="center"/>
          </w:tcPr>
          <w:bookmarkStart w:name="z733" w:id="560"/>
          <w:p>
            <w:pPr>
              <w:spacing w:after="20"/>
              <w:ind w:left="20"/>
              <w:jc w:val="both"/>
            </w:pPr>
            <w:r>
              <w:rPr>
                <w:rFonts w:ascii="Times New Roman"/>
                <w:b w:val="false"/>
                <w:i w:val="false"/>
                <w:color w:val="000000"/>
                <w:sz w:val="20"/>
              </w:rPr>
              <w:t>
Председатель Республиканской</w:t>
            </w:r>
            <w:r>
              <w:br/>
            </w:r>
            <w:r>
              <w:rPr>
                <w:rFonts w:ascii="Times New Roman"/>
                <w:b w:val="false"/>
                <w:i w:val="false"/>
                <w:color w:val="000000"/>
                <w:sz w:val="20"/>
              </w:rPr>
              <w:t>апелляционной комиссии</w:t>
            </w:r>
            <w:r>
              <w:br/>
            </w:r>
            <w:r>
              <w:rPr>
                <w:rFonts w:ascii="Times New Roman"/>
                <w:b w:val="false"/>
                <w:i w:val="false"/>
                <w:color w:val="000000"/>
                <w:sz w:val="20"/>
              </w:rPr>
              <w:t>
 </w:t>
            </w:r>
          </w:p>
          <w:bookmarkEnd w:id="560"/>
        </w:tc>
        <w:tc>
          <w:tcPr>
            <w:tcW w:w="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Ф.И.О. (при его наличии)</w:t>
            </w:r>
          </w:p>
        </w:tc>
      </w:tr>
      <w:tr>
        <w:trPr>
          <w:trHeight w:val="30" w:hRule="atLeast"/>
        </w:trPr>
        <w:tc>
          <w:tcPr>
            <w:tcW w:w="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tc>
        <w:tc>
          <w:tcPr>
            <w:tcW w:w="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Ф.И.О.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2382"/>
        <w:gridCol w:w="93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w:t>
            </w:r>
            <w:r>
              <w:br/>
            </w:r>
            <w:r>
              <w:rPr>
                <w:rFonts w:ascii="Times New Roman"/>
                <w:b w:val="false"/>
                <w:i w:val="false"/>
                <w:color w:val="000000"/>
                <w:sz w:val="20"/>
              </w:rPr>
              <w:t>"Выдача сертификата о сдаче единого национального тестирования"</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 организации высшего и (или) послевузовского образования (далее – услугодатель).</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61"/>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r>
              <w:br/>
            </w:r>
            <w:r>
              <w:rPr>
                <w:rFonts w:ascii="Times New Roman"/>
                <w:b w:val="false"/>
                <w:i w:val="false"/>
                <w:color w:val="000000"/>
                <w:sz w:val="20"/>
              </w:rPr>
              <w:t>
</w:t>
            </w:r>
            <w:r>
              <w:rPr>
                <w:rFonts w:ascii="Times New Roman"/>
                <w:b w:val="false"/>
                <w:i w:val="false"/>
                <w:color w:val="000000"/>
                <w:sz w:val="20"/>
              </w:rPr>
              <w:t>1) услугодателя;</w:t>
            </w:r>
            <w:r>
              <w:br/>
            </w:r>
            <w:r>
              <w:rPr>
                <w:rFonts w:ascii="Times New Roman"/>
                <w:b w:val="false"/>
                <w:i w:val="false"/>
                <w:color w:val="000000"/>
                <w:sz w:val="20"/>
              </w:rPr>
              <w:t>
2) веб-портал "электронного правительства" www.egov.kz (далее – портал).</w:t>
            </w:r>
          </w:p>
          <w:bookmarkEnd w:id="561"/>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услугодателю, а также при обращении на портал при проведении ЕНТ в бумажном формате в течение 3 (трех) рабочих дней, при проведении ЕНТ в электронном формате в течение 30 (тридцати) рабочих дней.</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Электронная/бумажная</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62"/>
          <w:p>
            <w:pPr>
              <w:spacing w:after="20"/>
              <w:ind w:left="20"/>
              <w:jc w:val="both"/>
            </w:pPr>
            <w:r>
              <w:rPr>
                <w:rFonts w:ascii="Times New Roman"/>
                <w:b w:val="false"/>
                <w:i w:val="false"/>
                <w:color w:val="000000"/>
                <w:sz w:val="20"/>
              </w:rPr>
              <w:t>
Результатом оказания государственной услуги является расписка о приеме документов и выдача электронного сертификата о сдаче единого национального тестирования, публикуемый на сайте Национального центра тестирования.</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электронная/бумажная.</w:t>
            </w:r>
            <w:r>
              <w:br/>
            </w:r>
            <w:r>
              <w:rPr>
                <w:rFonts w:ascii="Times New Roman"/>
                <w:b w:val="false"/>
                <w:i w:val="false"/>
                <w:color w:val="000000"/>
                <w:sz w:val="20"/>
              </w:rPr>
              <w:t>
</w:t>
            </w:r>
            <w:r>
              <w:rPr>
                <w:rFonts w:ascii="Times New Roman"/>
                <w:b w:val="false"/>
                <w:i w:val="false"/>
                <w:color w:val="000000"/>
                <w:sz w:val="20"/>
              </w:rPr>
              <w:t>При обращении к услугодателю за результатом оказания государственной услуги результат выдается на бумажном носителе.</w:t>
            </w:r>
            <w:r>
              <w:br/>
            </w:r>
            <w:r>
              <w:rPr>
                <w:rFonts w:ascii="Times New Roman"/>
                <w:b w:val="false"/>
                <w:i w:val="false"/>
                <w:color w:val="000000"/>
                <w:sz w:val="20"/>
              </w:rPr>
              <w:t>
При обращении через портал в "личный кабинет" услугополучателя приходит уведомление о готовности сертификата в форме электронного документа, подписанного электронной цифровой подписью (далее – ЭЦП) уполномоченного лица услугодателя.</w:t>
            </w:r>
          </w:p>
          <w:bookmarkEnd w:id="562"/>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63"/>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r>
              <w:br/>
            </w:r>
            <w:r>
              <w:rPr>
                <w:rFonts w:ascii="Times New Roman"/>
                <w:b w:val="false"/>
                <w:i w:val="false"/>
                <w:color w:val="000000"/>
                <w:sz w:val="20"/>
              </w:rPr>
              <w:t>
</w:t>
            </w:r>
            <w:r>
              <w:rPr>
                <w:rFonts w:ascii="Times New Roman"/>
                <w:b w:val="false"/>
                <w:i w:val="false"/>
                <w:color w:val="000000"/>
                <w:sz w:val="20"/>
              </w:rPr>
              <w:t>Прием заявлений и выдача результата государственной услуги осуществляется с 9.00 часов до 18.00 часов, с перерывом на обед с 13.00 часов до 14.30 часов, кроме выходных и праздничных дней,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Портала: круглосуточно, за исключением технических перерывов в связи с проведением ремонтных работ.</w:t>
            </w:r>
            <w:r>
              <w:br/>
            </w: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Национального центра тестирования: www.testcenter.kz;</w:t>
            </w:r>
            <w:r>
              <w:br/>
            </w:r>
            <w:r>
              <w:rPr>
                <w:rFonts w:ascii="Times New Roman"/>
                <w:b w:val="false"/>
                <w:i w:val="false"/>
                <w:color w:val="000000"/>
                <w:sz w:val="20"/>
              </w:rPr>
              <w:t>
2) портале: www.egov.kz.</w:t>
            </w:r>
          </w:p>
          <w:bookmarkEnd w:id="563"/>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64"/>
          <w:p>
            <w:pPr>
              <w:spacing w:after="20"/>
              <w:ind w:left="20"/>
              <w:jc w:val="both"/>
            </w:pPr>
            <w:r>
              <w:rPr>
                <w:rFonts w:ascii="Times New Roman"/>
                <w:b w:val="false"/>
                <w:i w:val="false"/>
                <w:color w:val="000000"/>
                <w:sz w:val="20"/>
              </w:rPr>
              <w:t>
при обращении к услугодателю:</w:t>
            </w:r>
            <w:r>
              <w:br/>
            </w:r>
            <w:r>
              <w:rPr>
                <w:rFonts w:ascii="Times New Roman"/>
                <w:b w:val="false"/>
                <w:i w:val="false"/>
                <w:color w:val="000000"/>
                <w:sz w:val="20"/>
              </w:rPr>
              <w:t>
</w:t>
            </w:r>
            <w:r>
              <w:rPr>
                <w:rFonts w:ascii="Times New Roman"/>
                <w:b w:val="false"/>
                <w:i w:val="false"/>
                <w:color w:val="000000"/>
                <w:sz w:val="20"/>
              </w:rPr>
              <w:t>1) заявление в произвольной форме;</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(требуется для идентификации личности).</w:t>
            </w:r>
            <w:r>
              <w:br/>
            </w:r>
            <w:r>
              <w:rPr>
                <w:rFonts w:ascii="Times New Roman"/>
                <w:b w:val="false"/>
                <w:i w:val="false"/>
                <w:color w:val="000000"/>
                <w:sz w:val="20"/>
              </w:rPr>
              <w:t>
</w:t>
            </w:r>
            <w:r>
              <w:rPr>
                <w:rFonts w:ascii="Times New Roman"/>
                <w:b w:val="false"/>
                <w:i w:val="false"/>
                <w:color w:val="000000"/>
                <w:sz w:val="20"/>
              </w:rPr>
              <w:t>при обращении через портал:</w:t>
            </w:r>
            <w:r>
              <w:br/>
            </w: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подписанного ЭЦП услугополучателя.</w:t>
            </w:r>
            <w:r>
              <w:br/>
            </w:r>
            <w:r>
              <w:rPr>
                <w:rFonts w:ascii="Times New Roman"/>
                <w:b w:val="false"/>
                <w:i w:val="false"/>
                <w:color w:val="000000"/>
                <w:sz w:val="20"/>
              </w:rPr>
              <w:t>
Сведения о документе, удостоверяющем личность, услугодатель получает посредством информационной системы из соответствующих государственных информационных систем через шлюз "электронного правительства".</w:t>
            </w:r>
          </w:p>
          <w:bookmarkEnd w:id="564"/>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6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услугополучателем представлен не полный пакет документов для получения государственной услуги.</w:t>
            </w:r>
          </w:p>
          <w:bookmarkEnd w:id="565"/>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66"/>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услугополучателем - 15 минут;</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обслуживания услугополучателя – 15 минут (с учетом практики).</w:t>
            </w:r>
            <w:r>
              <w:br/>
            </w: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w:t>
            </w:r>
            <w:r>
              <w:br/>
            </w: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 www.edu.gov.kz и Единого контакт-центра: 8-800-080-7777, 1414.</w:t>
            </w:r>
            <w:r>
              <w:br/>
            </w:r>
            <w:r>
              <w:rPr>
                <w:rFonts w:ascii="Times New Roman"/>
                <w:b w:val="false"/>
                <w:i w:val="false"/>
                <w:color w:val="000000"/>
                <w:sz w:val="20"/>
              </w:rPr>
              <w:t>
Единого контакт-центра "1414", 8-800-080-7777.</w:t>
            </w:r>
          </w:p>
          <w:bookmarkEnd w:id="566"/>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