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6f4" w14:textId="3456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19 февраля 2020 года № 47. Зарегистрировано Департаментом юстиции Западно-Казахстанской области 19 февраля 2020 года № 6041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Казталовского района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Казталовского района" (зарегистрированное в Реестре государственной регистрации нормативных правовых актов №5665, опубликованное 27 мая 2019 года в Эталонном контрольном банке нормативных правовых актов Республики Казахстан) и от 22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Казталовского района от 4 мая 2019 года №142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Казталовского района" (зарегистрированное в Реестре государственной регистрации нормативных правовых актов №5773, опубликованное 28 августа 2019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(Е.Ескендиров)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