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efe8" w14:textId="4dce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 Железново и Новенький Железновского сельского округа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Железновского сельского округа района Бәйтерек Западно-Казахстанской области от 22 января 2020 года № 1. Зарегистрировано Департаментом юстиции Западно-Казахстанской области 23 января 2020 года № 6005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учетом мнения населения сел Железново и Новенький и на основании заключения Западно-Казахстанской областной ономастической комиссии, аким Железновского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некоторые улицы села Железново Железновского сельского округа района Бәйтерек: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"Уральская" - улица "Қайыңды";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"Железноводская" - улица "Жаңа ғасыр";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"Ульяновская" - улица "Елқонған";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"Средняя" - улица "Тастөбе".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Переименовать некоторые улицы села Новенький Железновского сельского округа района Бәйтерек: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"Ленинградская" - улица "Сарыжайлау";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"Московская" - улица "Әдемі";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"Пионерская" - улица "Жеңіс";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"Уральская" - улица "Құланды";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"Первомайская" - улица "Деркөл";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"Детсадовская" - улица "Тақсай";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"Ульяновская" - улица "Аққурай".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Железновского сельского округа (Иманкулова А.) обеспечить государственную регистрацию настоящего решения в органах юстиции.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Сидагалиев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