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bdf8" w14:textId="47bb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Бумаколь Бумакольского сельского округа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макольского сельского округа Бурлинского района Западно-Казахстанской области от 12 мая 2020 года № 11. Зарегистрировано Департаментом юстиции Западно-Казахстанской области 15 мая 2020 года № 623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Законом  Республики Казахстан от 8 декабря 1993 года "Об административно – территориальном устройстве Республики Казахстан", с учетом мнения населения села Бумаколь и на основании заключения Западно-Казахстанской областной ономастической комиссии, аким сельского округа Бумаколь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некоторые улицы села Бумаколь Бумакольского сельского округа Бурлин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"Степная" - улица "Садақ"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Линейная" – улица "Ақжол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Школьная" – улица "Мектеп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А.Гусманов" – улица "Аманжол Ғұсманов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Набережная"– улица "Жағажай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Бумакольского сельского округа (Н.Туканов) обеспечить государственную регистрацию настоящего решения в органах юстици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ум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