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030" w14:textId="3b7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и переименования улицы поселка Касыма Кайсенова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Касыма Кайсенова Уланского района Восточно-Казахстанской области от 12 августа 2020 года № 1. Зарегистрировано Департаментом юстиции Восточно-Казахстанской области 13 августа 2020 года № 7445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17 июня 2020 года и учитывая мнения жителей села, аким поселка Касыма Кайсенова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в поселке Касыма Кайсенова Уланского района улицу "Юбилейная" на улицу "Мизанбека Жумагулова".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2.Присвоить безымянной улице № 2 квартала 4-ой очереди строительства поселка Касыма Кайсенова Уланского района наименование "Алдажара Байдельдинова".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поселка Касыма Кайсенова Уланского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настоящего решения на интернет-ресурсе акимата Уланского района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Касыма Кайсенова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