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df1a" w14:textId="d2dd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13 января 2020 года № 51-18 "О бюджете Ыргызбайского сельского округа Тарбагатайского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 ноября 2020 года № 63-18. Зарегистрировано Департаментом юстиции Восточно-Казахстанской области 11 ноября 2020 года № 7807. Утратило силу - решением Тарбагатайского районного маслихата Восточно-Казахстанской области от 30 декабря 2020 года № 67-18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30.12.2020 № 67-18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22 октября 2020 года № 62-2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2019 года № 50-2 "О бюджете Тарбагатайского района на 2020-2022 годы" (зарегистрировано в Реестре государственной регистрации нормативных правовых актов за номером 7738)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Ыргызбайского сельского округа Тарбагатайского района на 2020-2022 годы" от 13 января 2020 года № 51-18 (зарегистрировано в Реестре государственной регистрации нормативных правовых актов за номером 6660, опубликовано в Эталонном контрольном банке нормативных прововых актов Республики Казахстан в электронном виде 29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Ыргызбайского сельского округа Тарбагатайского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31 938,0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2 372,0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29 566,0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31 938,0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бюджете Ыргызбайского сельского округа Тарбагатайского района на 2020 год предусмотрены целевые текущие трансферты из районного бюджета в сумме – 9 395,0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63-18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Ыргызбайского сельского округа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