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b8e3" w14:textId="86cb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Новая Бухтарма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25 декабря 2020 года № 77/6-VI. Зарегистрировано Департаментом юстиции Восточно-Казахстанской области 29 декабря 2020 года № 8080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23 декабря 2020 года № 76/2-VI "О районном бюджете района Алтай на 2021-2023 годы" (зарегистрировано в Реестре государственной регистрации нормативных правовых актов за № 8036), маслихат района Алтай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Новая Бухтарма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40827,9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24653,8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43946,6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-3118,7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3118,7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3118,7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Новая Бухтарма на 2021 год объем трансфертов из областного бюджета в сумме 2678,6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Новая Бухтарма на 2021 год объем трансфертов из районного бюджета в сумме 12785,5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 - 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10/10-VII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77/6-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77/6-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61/4-VI "О бюджете поселка Новая Бухтарма на 2020-2022 годы" (зарегистрировано в Реестре государственной регистрации нормативных правовых актов № 6515, опубликовано в Эталонном контрольном банке нормативных правовых актов Республики Казахстан в электронном виде 20 января 2020 года);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 июля 2020 года № 69/10-VI "О внесении изменений и дополнения в решение маслихата района Алтай от 5 января 2020 года № 61/4-VI "О бюджете поселка Новая Бухтарма на 2020-2022 годы" (зарегистрировано в Реестре государственной регистрации нормативных правовых актов № 7306, опубликовано в Эталонном контрольном банке нормативных правовых актов Республики Казахстан в электронном виде 16 июля 2020 года);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ноября 2020 года № 73/6-VI "О внесении изменений и дополнения в решение маслихата района Алтай от 5 января 2020 года № 61/4-VI "О бюджете поселка Новая Бухтарма на 2020-2022 годы" (зарегистрировано в Реестре государственной регистрации нормативных правовых актов № 7961, опубликовано в Эталонном контрольном банке нормативных правовых актов Республики Казахстан в электронном виде 14 декабря 2020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